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591E" w14:textId="2D88D230" w:rsidR="00997BA5" w:rsidRPr="004B0F87" w:rsidRDefault="003E2C8A" w:rsidP="00997BA5">
      <w:pPr>
        <w:spacing w:before="100" w:beforeAutospacing="1" w:after="100" w:afterAutospacing="1" w:line="240" w:lineRule="auto"/>
        <w:jc w:val="center"/>
        <w:rPr>
          <w:rFonts w:ascii="Times New Roman" w:eastAsia="Times New Roman" w:hAnsi="Times New Roman" w:cs="Times New Roman"/>
          <w:b/>
          <w:sz w:val="24"/>
          <w:szCs w:val="24"/>
          <w:lang w:val="en-US" w:eastAsia="uk-UA"/>
        </w:rPr>
      </w:pPr>
      <w:r w:rsidRPr="004B0F87">
        <w:rPr>
          <w:rFonts w:ascii="Times New Roman" w:eastAsia="Times New Roman" w:hAnsi="Times New Roman" w:cs="Times New Roman"/>
          <w:b/>
          <w:sz w:val="24"/>
          <w:szCs w:val="24"/>
          <w:lang w:val="en-US" w:eastAsia="uk-UA"/>
        </w:rPr>
        <w:t xml:space="preserve">National Call </w:t>
      </w:r>
      <w:r w:rsidR="00D60D2F" w:rsidRPr="004B0F87">
        <w:rPr>
          <w:rFonts w:ascii="Times New Roman" w:eastAsia="Times New Roman" w:hAnsi="Times New Roman" w:cs="Times New Roman"/>
          <w:b/>
          <w:sz w:val="24"/>
          <w:szCs w:val="24"/>
          <w:lang w:val="en-US" w:eastAsia="uk-UA"/>
        </w:rPr>
        <w:t>“T</w:t>
      </w:r>
      <w:r w:rsidRPr="004B0F87">
        <w:rPr>
          <w:rFonts w:ascii="Times New Roman" w:eastAsia="Times New Roman" w:hAnsi="Times New Roman" w:cs="Times New Roman"/>
          <w:b/>
          <w:sz w:val="24"/>
          <w:szCs w:val="24"/>
          <w:lang w:val="en-US" w:eastAsia="uk-UA"/>
        </w:rPr>
        <w:t>he selection process to anticorruption institution</w:t>
      </w:r>
      <w:r w:rsidR="00D60D2F" w:rsidRPr="004B0F87">
        <w:rPr>
          <w:rFonts w:ascii="Times New Roman" w:eastAsia="Times New Roman" w:hAnsi="Times New Roman" w:cs="Times New Roman"/>
          <w:b/>
          <w:sz w:val="24"/>
          <w:szCs w:val="24"/>
          <w:lang w:val="en-US" w:eastAsia="uk-UA"/>
        </w:rPr>
        <w:t>s”</w:t>
      </w:r>
    </w:p>
    <w:p w14:paraId="4FE49F6D" w14:textId="77777777" w:rsidR="009E1801" w:rsidRPr="004B0F87" w:rsidRDefault="009E1801" w:rsidP="007F33DC">
      <w:pPr>
        <w:spacing w:before="100" w:beforeAutospacing="1" w:after="100" w:afterAutospacing="1" w:line="240" w:lineRule="auto"/>
        <w:jc w:val="both"/>
        <w:rPr>
          <w:rFonts w:ascii="Times New Roman" w:eastAsia="Times New Roman" w:hAnsi="Times New Roman" w:cs="Times New Roman"/>
          <w:sz w:val="24"/>
          <w:szCs w:val="24"/>
          <w:lang w:val="en-US" w:eastAsia="uk-UA"/>
        </w:rPr>
      </w:pPr>
      <w:r w:rsidRPr="004B0F87">
        <w:rPr>
          <w:rFonts w:ascii="Times New Roman" w:eastAsia="Times New Roman" w:hAnsi="Times New Roman" w:cs="Times New Roman"/>
          <w:sz w:val="24"/>
          <w:szCs w:val="24"/>
          <w:lang w:val="en-US" w:eastAsia="uk-UA"/>
        </w:rPr>
        <w:t>The EUACI is a collaborative initiative funded by the European Union and the Government of Denmark, with the aim of supporting Ukraine in its efforts to reduce corruption at both national and local levels. The new phase, launched in January 2024, focuses on key strategic objectives: reducing corruption in Ukraine, advancing anti-corruption reforms, and implementing reconstruction efforts in war-affected areas with a strong emphasis on transparency, accountability, and integrity.</w:t>
      </w:r>
    </w:p>
    <w:p w14:paraId="10C4F609" w14:textId="77777777" w:rsidR="009E1801" w:rsidRPr="004B0F87" w:rsidRDefault="009E1801" w:rsidP="007F33DC">
      <w:pPr>
        <w:spacing w:before="100" w:beforeAutospacing="1" w:after="100" w:afterAutospacing="1" w:line="240" w:lineRule="auto"/>
        <w:jc w:val="both"/>
        <w:rPr>
          <w:rFonts w:ascii="Times New Roman" w:hAnsi="Times New Roman" w:cs="Times New Roman"/>
          <w:sz w:val="24"/>
          <w:szCs w:val="24"/>
          <w:lang w:val="en-US"/>
        </w:rPr>
      </w:pPr>
      <w:r w:rsidRPr="004B0F87">
        <w:rPr>
          <w:rFonts w:ascii="Times New Roman" w:hAnsi="Times New Roman" w:cs="Times New Roman"/>
          <w:sz w:val="24"/>
          <w:szCs w:val="24"/>
          <w:lang w:val="en-US"/>
        </w:rPr>
        <w:t>Civil society and media play an important role in Ukraine in enhancing awareness, investigating corruption, developing and advocating legislation and other state policies, influencing integrity of state institutions at the national and local level.</w:t>
      </w:r>
    </w:p>
    <w:p w14:paraId="6F1F7E26" w14:textId="77777777" w:rsidR="009E1801" w:rsidRPr="004B0F87" w:rsidRDefault="009E1801" w:rsidP="007F33DC">
      <w:pPr>
        <w:spacing w:before="100" w:beforeAutospacing="1" w:after="100" w:afterAutospacing="1" w:line="240" w:lineRule="auto"/>
        <w:jc w:val="both"/>
        <w:rPr>
          <w:rFonts w:ascii="Times New Roman" w:eastAsia="Times New Roman" w:hAnsi="Times New Roman" w:cs="Times New Roman"/>
          <w:sz w:val="24"/>
          <w:szCs w:val="24"/>
          <w:lang w:val="en-US" w:eastAsia="uk-UA"/>
        </w:rPr>
      </w:pPr>
      <w:r w:rsidRPr="004B0F87">
        <w:rPr>
          <w:rFonts w:ascii="Times New Roman" w:eastAsia="Times New Roman" w:hAnsi="Times New Roman" w:cs="Times New Roman"/>
          <w:b/>
          <w:bCs/>
          <w:sz w:val="24"/>
          <w:szCs w:val="24"/>
          <w:lang w:val="en-US" w:eastAsia="uk-UA"/>
        </w:rPr>
        <w:t>The EUACI operates across four intervention areas:</w:t>
      </w:r>
    </w:p>
    <w:p w14:paraId="26377191" w14:textId="77777777" w:rsidR="009E1801" w:rsidRPr="004B0F87" w:rsidRDefault="009E1801" w:rsidP="007F33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uk-UA"/>
        </w:rPr>
      </w:pPr>
      <w:r w:rsidRPr="004B0F87">
        <w:rPr>
          <w:rFonts w:ascii="Times New Roman" w:eastAsia="Times New Roman" w:hAnsi="Times New Roman" w:cs="Times New Roman"/>
          <w:sz w:val="24"/>
          <w:szCs w:val="24"/>
          <w:lang w:val="en-US" w:eastAsia="uk-UA"/>
        </w:rPr>
        <w:t>Support to independent state institutions fighting and preventing corruption</w:t>
      </w:r>
    </w:p>
    <w:p w14:paraId="380C8199" w14:textId="77777777" w:rsidR="009E1801" w:rsidRPr="004B0F87" w:rsidRDefault="009E1801" w:rsidP="007F33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uk-UA"/>
        </w:rPr>
      </w:pPr>
      <w:r w:rsidRPr="004B0F87">
        <w:rPr>
          <w:rFonts w:ascii="Times New Roman" w:eastAsia="Times New Roman" w:hAnsi="Times New Roman" w:cs="Times New Roman"/>
          <w:sz w:val="24"/>
          <w:szCs w:val="24"/>
          <w:lang w:val="en-US" w:eastAsia="uk-UA"/>
        </w:rPr>
        <w:t>Transparency and accountability of the reconstruction process</w:t>
      </w:r>
    </w:p>
    <w:p w14:paraId="52D48DB8" w14:textId="77777777" w:rsidR="009E1801" w:rsidRPr="004B0F87" w:rsidRDefault="009E1801" w:rsidP="007F33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uk-UA"/>
        </w:rPr>
      </w:pPr>
      <w:r w:rsidRPr="004B0F87">
        <w:rPr>
          <w:rFonts w:ascii="Times New Roman" w:eastAsia="Times New Roman" w:hAnsi="Times New Roman" w:cs="Times New Roman"/>
          <w:sz w:val="24"/>
          <w:szCs w:val="24"/>
          <w:lang w:val="en-US" w:eastAsia="uk-UA"/>
        </w:rPr>
        <w:t>Support for cities in war-affected areas to enhance integrity in the reconstruction process</w:t>
      </w:r>
    </w:p>
    <w:p w14:paraId="3F4D9C18" w14:textId="77777777" w:rsidR="009E1801" w:rsidRPr="004B0F87" w:rsidRDefault="009E1801" w:rsidP="007F33D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eastAsia="uk-UA"/>
        </w:rPr>
      </w:pPr>
      <w:r w:rsidRPr="004B0F87">
        <w:rPr>
          <w:rFonts w:ascii="Times New Roman" w:eastAsia="Times New Roman" w:hAnsi="Times New Roman" w:cs="Times New Roman"/>
          <w:sz w:val="24"/>
          <w:szCs w:val="24"/>
          <w:lang w:val="en-US" w:eastAsia="uk-UA"/>
        </w:rPr>
        <w:t>Civil society and media engagement in preventing and fighting corruption</w:t>
      </w:r>
    </w:p>
    <w:p w14:paraId="1F6A0CCD" w14:textId="74F454C0" w:rsidR="00A3220B" w:rsidRPr="004B0F87" w:rsidRDefault="00A3220B" w:rsidP="00A3220B">
      <w:pPr>
        <w:spacing w:before="100" w:beforeAutospacing="1" w:after="100" w:afterAutospacing="1" w:line="240" w:lineRule="auto"/>
        <w:jc w:val="both"/>
        <w:rPr>
          <w:rFonts w:ascii="Times New Roman" w:eastAsia="Times New Roman" w:hAnsi="Times New Roman" w:cs="Times New Roman"/>
          <w:b/>
          <w:sz w:val="24"/>
          <w:szCs w:val="24"/>
          <w:lang w:val="en-US" w:eastAsia="uk-UA"/>
        </w:rPr>
      </w:pPr>
      <w:r w:rsidRPr="004B0F87">
        <w:rPr>
          <w:rFonts w:ascii="Times New Roman" w:eastAsia="Times New Roman" w:hAnsi="Times New Roman" w:cs="Times New Roman"/>
          <w:b/>
          <w:sz w:val="24"/>
          <w:szCs w:val="24"/>
          <w:lang w:val="en-US" w:eastAsia="uk-UA"/>
        </w:rPr>
        <w:t xml:space="preserve">The national call </w:t>
      </w:r>
      <w:r w:rsidR="00D60D2F" w:rsidRPr="004B0F87">
        <w:rPr>
          <w:rFonts w:ascii="Times New Roman" w:eastAsia="Times New Roman" w:hAnsi="Times New Roman" w:cs="Times New Roman"/>
          <w:b/>
          <w:sz w:val="24"/>
          <w:szCs w:val="24"/>
          <w:lang w:val="en-US" w:eastAsia="uk-UA"/>
        </w:rPr>
        <w:t>“T</w:t>
      </w:r>
      <w:r w:rsidRPr="004B0F87">
        <w:rPr>
          <w:rFonts w:ascii="Times New Roman" w:eastAsia="Times New Roman" w:hAnsi="Times New Roman" w:cs="Times New Roman"/>
          <w:b/>
          <w:sz w:val="24"/>
          <w:szCs w:val="24"/>
          <w:lang w:val="en-US" w:eastAsia="uk-UA"/>
        </w:rPr>
        <w:t>he selection process to anticorruption institution</w:t>
      </w:r>
      <w:r w:rsidR="00D60D2F" w:rsidRPr="004B0F87">
        <w:rPr>
          <w:rFonts w:ascii="Times New Roman" w:eastAsia="Times New Roman" w:hAnsi="Times New Roman" w:cs="Times New Roman"/>
          <w:b/>
          <w:sz w:val="24"/>
          <w:szCs w:val="24"/>
          <w:lang w:val="en-US" w:eastAsia="uk-UA"/>
        </w:rPr>
        <w:t>s”</w:t>
      </w:r>
      <w:r w:rsidRPr="004B0F87">
        <w:rPr>
          <w:rFonts w:ascii="Times New Roman" w:eastAsia="Times New Roman" w:hAnsi="Times New Roman" w:cs="Times New Roman"/>
          <w:b/>
          <w:sz w:val="24"/>
          <w:szCs w:val="24"/>
          <w:lang w:val="en-US" w:eastAsia="uk-UA"/>
        </w:rPr>
        <w:t xml:space="preserve"> is announced under intervention area 4.</w:t>
      </w:r>
    </w:p>
    <w:p w14:paraId="4279E445" w14:textId="5C64375E" w:rsidR="00AA5129" w:rsidRPr="004B0F87" w:rsidRDefault="00AA5129" w:rsidP="007F33DC">
      <w:pPr>
        <w:spacing w:before="100" w:beforeAutospacing="1" w:after="100" w:afterAutospacing="1"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 xml:space="preserve">The grant competitions will aim to assist civil society in conducting integrity assessments of candidates for heads </w:t>
      </w:r>
      <w:r w:rsidR="003E2C8A" w:rsidRPr="004B0F87">
        <w:rPr>
          <w:rFonts w:ascii="Times New Roman" w:eastAsia="Times New Roman" w:hAnsi="Times New Roman" w:cs="Times New Roman"/>
          <w:color w:val="0E101A"/>
          <w:sz w:val="24"/>
          <w:szCs w:val="24"/>
          <w:lang w:val="en-US"/>
        </w:rPr>
        <w:t xml:space="preserve">and other staff </w:t>
      </w:r>
      <w:r w:rsidRPr="004B0F87">
        <w:rPr>
          <w:rFonts w:ascii="Times New Roman" w:eastAsia="Times New Roman" w:hAnsi="Times New Roman" w:cs="Times New Roman"/>
          <w:color w:val="0E101A"/>
          <w:sz w:val="24"/>
          <w:szCs w:val="24"/>
          <w:lang w:val="en-US"/>
        </w:rPr>
        <w:t>o</w:t>
      </w:r>
      <w:r w:rsidR="003E2C8A" w:rsidRPr="004B0F87">
        <w:rPr>
          <w:rFonts w:ascii="Times New Roman" w:eastAsia="Times New Roman" w:hAnsi="Times New Roman" w:cs="Times New Roman"/>
          <w:color w:val="0E101A"/>
          <w:sz w:val="24"/>
          <w:szCs w:val="24"/>
          <w:lang w:val="en-US"/>
        </w:rPr>
        <w:t xml:space="preserve">f </w:t>
      </w:r>
      <w:r w:rsidR="00D60D2F" w:rsidRPr="004B0F87">
        <w:rPr>
          <w:rFonts w:ascii="Times New Roman" w:eastAsia="Times New Roman" w:hAnsi="Times New Roman" w:cs="Times New Roman"/>
          <w:color w:val="0E101A"/>
          <w:sz w:val="24"/>
          <w:szCs w:val="24"/>
          <w:lang w:val="en-US"/>
        </w:rPr>
        <w:t xml:space="preserve">anti-corruption </w:t>
      </w:r>
      <w:r w:rsidR="003E2C8A" w:rsidRPr="004B0F87">
        <w:rPr>
          <w:rFonts w:ascii="Times New Roman" w:eastAsia="Times New Roman" w:hAnsi="Times New Roman" w:cs="Times New Roman"/>
          <w:color w:val="0E101A"/>
          <w:sz w:val="24"/>
          <w:szCs w:val="24"/>
          <w:lang w:val="en-US"/>
        </w:rPr>
        <w:t xml:space="preserve">institutions as well as judges and staff of </w:t>
      </w:r>
      <w:r w:rsidR="00D60D2F" w:rsidRPr="004B0F87">
        <w:rPr>
          <w:rFonts w:ascii="Times New Roman" w:eastAsia="Times New Roman" w:hAnsi="Times New Roman" w:cs="Times New Roman"/>
          <w:color w:val="0E101A"/>
          <w:sz w:val="24"/>
          <w:szCs w:val="24"/>
          <w:lang w:val="en-US"/>
        </w:rPr>
        <w:t xml:space="preserve">the </w:t>
      </w:r>
      <w:r w:rsidR="003E2C8A" w:rsidRPr="004B0F87">
        <w:rPr>
          <w:rFonts w:ascii="Times New Roman" w:eastAsia="Times New Roman" w:hAnsi="Times New Roman" w:cs="Times New Roman"/>
          <w:color w:val="0E101A"/>
          <w:sz w:val="24"/>
          <w:szCs w:val="24"/>
          <w:lang w:val="en-US"/>
        </w:rPr>
        <w:t>High Anticorruption Court.</w:t>
      </w:r>
      <w:r w:rsidR="00D60D2F" w:rsidRPr="004B0F87">
        <w:rPr>
          <w:rFonts w:ascii="Times New Roman" w:eastAsia="Times New Roman" w:hAnsi="Times New Roman" w:cs="Times New Roman"/>
          <w:color w:val="0E101A"/>
          <w:sz w:val="24"/>
          <w:szCs w:val="24"/>
          <w:lang w:val="en-US"/>
        </w:rPr>
        <w:t xml:space="preserve"> Other institutions within the mandate of the EUACI might be covered as well as per agreement with the EUACI. </w:t>
      </w:r>
    </w:p>
    <w:p w14:paraId="59371610" w14:textId="77777777" w:rsidR="009E1801" w:rsidRPr="004B0F87" w:rsidRDefault="009E1801" w:rsidP="006C1E91">
      <w:pPr>
        <w:spacing w:after="0" w:line="240" w:lineRule="auto"/>
        <w:jc w:val="both"/>
        <w:rPr>
          <w:rFonts w:ascii="Times New Roman" w:hAnsi="Times New Roman" w:cs="Times New Roman"/>
          <w:sz w:val="24"/>
          <w:szCs w:val="24"/>
          <w:lang w:val="en-US"/>
        </w:rPr>
      </w:pPr>
      <w:r w:rsidRPr="004B0F87">
        <w:rPr>
          <w:rFonts w:ascii="Times New Roman" w:hAnsi="Times New Roman" w:cs="Times New Roman"/>
          <w:sz w:val="24"/>
          <w:szCs w:val="24"/>
          <w:lang w:val="en-US"/>
        </w:rPr>
        <w:t xml:space="preserve">The </w:t>
      </w:r>
      <w:r w:rsidRPr="004B0F87">
        <w:rPr>
          <w:rFonts w:ascii="Times New Roman" w:hAnsi="Times New Roman" w:cs="Times New Roman"/>
          <w:b/>
          <w:sz w:val="24"/>
          <w:szCs w:val="24"/>
          <w:lang w:val="en-US"/>
        </w:rPr>
        <w:t>specific objectives</w:t>
      </w:r>
      <w:r w:rsidRPr="004B0F87">
        <w:rPr>
          <w:rFonts w:ascii="Times New Roman" w:hAnsi="Times New Roman" w:cs="Times New Roman"/>
          <w:sz w:val="24"/>
          <w:szCs w:val="24"/>
          <w:lang w:val="en-US"/>
        </w:rPr>
        <w:t xml:space="preserve"> of the call:</w:t>
      </w:r>
    </w:p>
    <w:p w14:paraId="31564C57" w14:textId="77777777" w:rsidR="00AA5129" w:rsidRPr="004B0F87" w:rsidRDefault="00AA5129" w:rsidP="006C1E91">
      <w:p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 xml:space="preserve">- Conduct </w:t>
      </w:r>
      <w:r w:rsidR="00D60D2F" w:rsidRPr="004B0F87">
        <w:rPr>
          <w:rFonts w:ascii="Times New Roman" w:eastAsia="Times New Roman" w:hAnsi="Times New Roman" w:cs="Times New Roman"/>
          <w:color w:val="0E101A"/>
          <w:sz w:val="24"/>
          <w:szCs w:val="24"/>
          <w:lang w:val="en-US"/>
        </w:rPr>
        <w:t xml:space="preserve">high-quality </w:t>
      </w:r>
      <w:r w:rsidRPr="004B0F87">
        <w:rPr>
          <w:rFonts w:ascii="Times New Roman" w:eastAsia="Times New Roman" w:hAnsi="Times New Roman" w:cs="Times New Roman"/>
          <w:color w:val="0E101A"/>
          <w:sz w:val="24"/>
          <w:szCs w:val="24"/>
          <w:lang w:val="en-US"/>
        </w:rPr>
        <w:t xml:space="preserve">integrity assessments of candidates for heads </w:t>
      </w:r>
      <w:r w:rsidR="00E87062" w:rsidRPr="004B0F87">
        <w:rPr>
          <w:rFonts w:ascii="Times New Roman" w:eastAsia="Times New Roman" w:hAnsi="Times New Roman" w:cs="Times New Roman"/>
          <w:color w:val="0E101A"/>
          <w:sz w:val="24"/>
          <w:szCs w:val="24"/>
          <w:lang w:val="en-US"/>
        </w:rPr>
        <w:t xml:space="preserve">and staff </w:t>
      </w:r>
      <w:r w:rsidRPr="004B0F87">
        <w:rPr>
          <w:rFonts w:ascii="Times New Roman" w:eastAsia="Times New Roman" w:hAnsi="Times New Roman" w:cs="Times New Roman"/>
          <w:color w:val="0E101A"/>
          <w:sz w:val="24"/>
          <w:szCs w:val="24"/>
          <w:lang w:val="en-US"/>
        </w:rPr>
        <w:t>of AC institutions</w:t>
      </w:r>
      <w:r w:rsidR="00E87062" w:rsidRPr="004B0F87">
        <w:rPr>
          <w:rFonts w:ascii="Times New Roman" w:eastAsia="Times New Roman" w:hAnsi="Times New Roman" w:cs="Times New Roman"/>
          <w:color w:val="0E101A"/>
          <w:sz w:val="24"/>
          <w:szCs w:val="24"/>
          <w:lang w:val="en-US"/>
        </w:rPr>
        <w:t xml:space="preserve"> as well as judges and</w:t>
      </w:r>
      <w:r w:rsidR="00B07224" w:rsidRPr="004B0F87">
        <w:rPr>
          <w:rFonts w:ascii="Times New Roman" w:eastAsia="Times New Roman" w:hAnsi="Times New Roman" w:cs="Times New Roman"/>
          <w:color w:val="0E101A"/>
          <w:sz w:val="24"/>
          <w:szCs w:val="24"/>
          <w:lang w:val="en-US"/>
        </w:rPr>
        <w:t xml:space="preserve"> or</w:t>
      </w:r>
      <w:r w:rsidR="00E87062" w:rsidRPr="004B0F87">
        <w:rPr>
          <w:rFonts w:ascii="Times New Roman" w:eastAsia="Times New Roman" w:hAnsi="Times New Roman" w:cs="Times New Roman"/>
          <w:color w:val="0E101A"/>
          <w:sz w:val="24"/>
          <w:szCs w:val="24"/>
          <w:lang w:val="en-US"/>
        </w:rPr>
        <w:t xml:space="preserve"> staff of High Anticorruption Court</w:t>
      </w:r>
      <w:r w:rsidR="00D60D2F" w:rsidRPr="004B0F87">
        <w:rPr>
          <w:rFonts w:ascii="Times New Roman" w:eastAsia="Times New Roman" w:hAnsi="Times New Roman" w:cs="Times New Roman"/>
          <w:color w:val="0E101A"/>
          <w:sz w:val="24"/>
          <w:szCs w:val="24"/>
          <w:lang w:val="en-US"/>
        </w:rPr>
        <w:t xml:space="preserve"> based on open sources and objectivity</w:t>
      </w:r>
      <w:r w:rsidRPr="004B0F87">
        <w:rPr>
          <w:rFonts w:ascii="Times New Roman" w:eastAsia="Times New Roman" w:hAnsi="Times New Roman" w:cs="Times New Roman"/>
          <w:color w:val="0E101A"/>
          <w:sz w:val="24"/>
          <w:szCs w:val="24"/>
          <w:lang w:val="en-US"/>
        </w:rPr>
        <w:t>.</w:t>
      </w:r>
    </w:p>
    <w:p w14:paraId="56BB67FE" w14:textId="08040C71" w:rsidR="00AA5129" w:rsidRPr="004B0F87" w:rsidRDefault="00E87062" w:rsidP="006C1E91">
      <w:pPr>
        <w:spacing w:after="0" w:line="240" w:lineRule="auto"/>
        <w:jc w:val="both"/>
        <w:rPr>
          <w:rFonts w:ascii="Times New Roman" w:eastAsia="Times New Roman" w:hAnsi="Times New Roman" w:cs="Times New Roman"/>
          <w:color w:val="000000" w:themeColor="text1"/>
          <w:sz w:val="24"/>
          <w:szCs w:val="24"/>
          <w:lang w:val="en-US"/>
        </w:rPr>
      </w:pPr>
      <w:r w:rsidRPr="004B0F87">
        <w:rPr>
          <w:rFonts w:ascii="Times New Roman" w:eastAsia="Times New Roman" w:hAnsi="Times New Roman" w:cs="Times New Roman"/>
          <w:color w:val="0E101A"/>
          <w:sz w:val="24"/>
          <w:szCs w:val="24"/>
          <w:lang w:val="en-US"/>
        </w:rPr>
        <w:t xml:space="preserve">- </w:t>
      </w:r>
      <w:r w:rsidR="00C928FF" w:rsidRPr="004B0F87">
        <w:rPr>
          <w:rFonts w:ascii="Times New Roman" w:eastAsia="Times New Roman" w:hAnsi="Times New Roman" w:cs="Times New Roman"/>
          <w:color w:val="0E101A"/>
          <w:sz w:val="24"/>
          <w:szCs w:val="24"/>
          <w:lang w:val="en-US"/>
        </w:rPr>
        <w:t xml:space="preserve">Monitor selection processes of candidates for heads and staff of AC institutions as well as judges </w:t>
      </w:r>
      <w:r w:rsidR="00C928FF" w:rsidRPr="004B0F87">
        <w:rPr>
          <w:rFonts w:ascii="Times New Roman" w:eastAsia="Times New Roman" w:hAnsi="Times New Roman" w:cs="Times New Roman"/>
          <w:color w:val="000000" w:themeColor="text1"/>
          <w:sz w:val="24"/>
          <w:szCs w:val="24"/>
          <w:lang w:val="en-US"/>
        </w:rPr>
        <w:t>and</w:t>
      </w:r>
      <w:r w:rsidR="00B07224" w:rsidRPr="004B0F87">
        <w:rPr>
          <w:rFonts w:ascii="Times New Roman" w:eastAsia="Times New Roman" w:hAnsi="Times New Roman" w:cs="Times New Roman"/>
          <w:color w:val="000000" w:themeColor="text1"/>
          <w:sz w:val="24"/>
          <w:szCs w:val="24"/>
          <w:lang w:val="en-US"/>
        </w:rPr>
        <w:t xml:space="preserve"> or</w:t>
      </w:r>
      <w:r w:rsidR="00C928FF" w:rsidRPr="004B0F87">
        <w:rPr>
          <w:rFonts w:ascii="Times New Roman" w:eastAsia="Times New Roman" w:hAnsi="Times New Roman" w:cs="Times New Roman"/>
          <w:color w:val="000000" w:themeColor="text1"/>
          <w:sz w:val="24"/>
          <w:szCs w:val="24"/>
          <w:lang w:val="en-US"/>
        </w:rPr>
        <w:t xml:space="preserve"> staff of High Anticorruption Court.</w:t>
      </w:r>
      <w:r w:rsidR="00881651" w:rsidRPr="004B0F87">
        <w:rPr>
          <w:rFonts w:ascii="Times New Roman" w:eastAsia="Times New Roman" w:hAnsi="Times New Roman" w:cs="Times New Roman"/>
          <w:color w:val="000000" w:themeColor="text1"/>
          <w:sz w:val="24"/>
          <w:szCs w:val="24"/>
          <w:lang w:val="en-US"/>
        </w:rPr>
        <w:t xml:space="preserve"> </w:t>
      </w:r>
      <w:r w:rsidR="00D60D2F" w:rsidRPr="004B0F87">
        <w:rPr>
          <w:rFonts w:ascii="Times New Roman" w:eastAsia="Times New Roman" w:hAnsi="Times New Roman" w:cs="Times New Roman"/>
          <w:color w:val="000000" w:themeColor="text1"/>
          <w:sz w:val="24"/>
          <w:szCs w:val="24"/>
          <w:lang w:val="en-US"/>
        </w:rPr>
        <w:t xml:space="preserve">A </w:t>
      </w:r>
      <w:r w:rsidR="00881651" w:rsidRPr="004B0F87">
        <w:rPr>
          <w:rFonts w:ascii="Times New Roman" w:eastAsia="Times New Roman" w:hAnsi="Times New Roman" w:cs="Times New Roman"/>
          <w:color w:val="000000" w:themeColor="text1"/>
          <w:sz w:val="24"/>
          <w:szCs w:val="24"/>
          <w:lang w:val="en-US"/>
        </w:rPr>
        <w:t>monitoring report is anticipated as an outcome of the monitoring process.</w:t>
      </w:r>
    </w:p>
    <w:p w14:paraId="6E915290" w14:textId="1A6835F1" w:rsidR="00AA5129" w:rsidRPr="004B0F87" w:rsidRDefault="00881651" w:rsidP="006C1E91">
      <w:pPr>
        <w:spacing w:after="0" w:line="240" w:lineRule="auto"/>
        <w:jc w:val="both"/>
        <w:rPr>
          <w:rFonts w:ascii="Times New Roman" w:eastAsia="Times New Roman" w:hAnsi="Times New Roman" w:cs="Times New Roman"/>
          <w:color w:val="000000" w:themeColor="text1"/>
          <w:sz w:val="24"/>
          <w:szCs w:val="24"/>
          <w:lang w:val="en-US"/>
        </w:rPr>
      </w:pPr>
      <w:r w:rsidRPr="004B0F87">
        <w:rPr>
          <w:rFonts w:ascii="Times New Roman" w:eastAsia="Times New Roman" w:hAnsi="Times New Roman" w:cs="Times New Roman"/>
          <w:color w:val="000000" w:themeColor="text1"/>
          <w:sz w:val="24"/>
          <w:szCs w:val="24"/>
          <w:lang w:val="en-US"/>
        </w:rPr>
        <w:t xml:space="preserve">- </w:t>
      </w:r>
      <w:r w:rsidR="00AA5129" w:rsidRPr="004B0F87">
        <w:rPr>
          <w:rFonts w:ascii="Times New Roman" w:eastAsia="Times New Roman" w:hAnsi="Times New Roman" w:cs="Times New Roman"/>
          <w:color w:val="000000" w:themeColor="text1"/>
          <w:sz w:val="24"/>
          <w:szCs w:val="24"/>
          <w:lang w:val="en-US"/>
        </w:rPr>
        <w:t>Provide support for</w:t>
      </w:r>
      <w:r w:rsidR="008B6FBD" w:rsidRPr="004B0F87">
        <w:rPr>
          <w:rFonts w:ascii="Times New Roman" w:eastAsia="Times New Roman" w:hAnsi="Times New Roman" w:cs="Times New Roman"/>
          <w:color w:val="000000" w:themeColor="text1"/>
          <w:sz w:val="24"/>
          <w:szCs w:val="24"/>
          <w:lang w:val="en-US"/>
        </w:rPr>
        <w:t xml:space="preserve"> the</w:t>
      </w:r>
      <w:r w:rsidR="00AA5129" w:rsidRPr="004B0F87">
        <w:rPr>
          <w:rFonts w:ascii="Times New Roman" w:eastAsia="Times New Roman" w:hAnsi="Times New Roman" w:cs="Times New Roman"/>
          <w:color w:val="000000" w:themeColor="text1"/>
          <w:sz w:val="24"/>
          <w:szCs w:val="24"/>
          <w:lang w:val="en-US"/>
        </w:rPr>
        <w:t xml:space="preserve"> capacity development activities of partner organizations</w:t>
      </w:r>
      <w:r w:rsidR="00D60D2F" w:rsidRPr="004B0F87">
        <w:rPr>
          <w:rFonts w:ascii="Times New Roman" w:eastAsia="Times New Roman" w:hAnsi="Times New Roman" w:cs="Times New Roman"/>
          <w:color w:val="000000" w:themeColor="text1"/>
          <w:sz w:val="24"/>
          <w:szCs w:val="24"/>
          <w:lang w:val="en-US"/>
        </w:rPr>
        <w:t xml:space="preserve"> and/or</w:t>
      </w:r>
      <w:r w:rsidR="008B6FBD" w:rsidRPr="004B0F87">
        <w:rPr>
          <w:rFonts w:ascii="Times New Roman" w:eastAsia="Times New Roman" w:hAnsi="Times New Roman" w:cs="Times New Roman"/>
          <w:color w:val="000000" w:themeColor="text1"/>
          <w:sz w:val="24"/>
          <w:szCs w:val="24"/>
          <w:lang w:val="en-US"/>
        </w:rPr>
        <w:t xml:space="preserve"> young professionals </w:t>
      </w:r>
      <w:r w:rsidR="00E87062" w:rsidRPr="004B0F87">
        <w:rPr>
          <w:rFonts w:ascii="Times New Roman" w:eastAsia="Times New Roman" w:hAnsi="Times New Roman" w:cs="Times New Roman"/>
          <w:color w:val="000000" w:themeColor="text1"/>
          <w:sz w:val="24"/>
          <w:szCs w:val="24"/>
          <w:lang w:val="en-US"/>
        </w:rPr>
        <w:t>related to integrity check</w:t>
      </w:r>
      <w:r w:rsidR="00D60D2F" w:rsidRPr="004B0F87">
        <w:rPr>
          <w:rFonts w:ascii="Times New Roman" w:eastAsia="Times New Roman" w:hAnsi="Times New Roman" w:cs="Times New Roman"/>
          <w:color w:val="000000" w:themeColor="text1"/>
          <w:sz w:val="24"/>
          <w:szCs w:val="24"/>
          <w:lang w:val="en-US"/>
        </w:rPr>
        <w:t>s</w:t>
      </w:r>
      <w:r w:rsidR="00E87062" w:rsidRPr="004B0F87">
        <w:rPr>
          <w:rFonts w:ascii="Times New Roman" w:eastAsia="Times New Roman" w:hAnsi="Times New Roman" w:cs="Times New Roman"/>
          <w:color w:val="000000" w:themeColor="text1"/>
          <w:sz w:val="24"/>
          <w:szCs w:val="24"/>
          <w:lang w:val="en-US"/>
        </w:rPr>
        <w:t xml:space="preserve">. </w:t>
      </w:r>
    </w:p>
    <w:p w14:paraId="1C46E646" w14:textId="77777777" w:rsidR="00AA5129" w:rsidRPr="004B0F87" w:rsidRDefault="00AA5129" w:rsidP="00AA5129">
      <w:pPr>
        <w:spacing w:before="100" w:beforeAutospacing="1" w:after="100" w:afterAutospacing="1"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b/>
          <w:color w:val="000000" w:themeColor="text1"/>
          <w:sz w:val="24"/>
          <w:szCs w:val="24"/>
          <w:lang w:val="en-US"/>
        </w:rPr>
        <w:t>Please note:</w:t>
      </w:r>
      <w:r w:rsidRPr="004B0F87">
        <w:rPr>
          <w:rFonts w:ascii="Times New Roman" w:eastAsia="Times New Roman" w:hAnsi="Times New Roman" w:cs="Times New Roman"/>
          <w:color w:val="000000" w:themeColor="text1"/>
          <w:sz w:val="24"/>
          <w:szCs w:val="24"/>
          <w:lang w:val="en-US"/>
        </w:rPr>
        <w:t xml:space="preserve"> The applicants may be one organization </w:t>
      </w:r>
      <w:r w:rsidRPr="004B0F87">
        <w:rPr>
          <w:rFonts w:ascii="Times New Roman" w:eastAsia="Times New Roman" w:hAnsi="Times New Roman" w:cs="Times New Roman"/>
          <w:sz w:val="24"/>
          <w:szCs w:val="24"/>
          <w:lang w:val="en-US"/>
        </w:rPr>
        <w:t>or consortium or coalition of organizations who divide the role of the integrity checks</w:t>
      </w:r>
      <w:r w:rsidR="00D60D2F" w:rsidRPr="004B0F87">
        <w:rPr>
          <w:rFonts w:ascii="Times New Roman" w:eastAsia="Times New Roman" w:hAnsi="Times New Roman" w:cs="Times New Roman"/>
          <w:sz w:val="24"/>
          <w:szCs w:val="24"/>
          <w:lang w:val="en-US"/>
        </w:rPr>
        <w:t xml:space="preserve"> and monitoring</w:t>
      </w:r>
      <w:r w:rsidRPr="004B0F87">
        <w:rPr>
          <w:rFonts w:ascii="Times New Roman" w:eastAsia="Times New Roman" w:hAnsi="Times New Roman" w:cs="Times New Roman"/>
          <w:sz w:val="24"/>
          <w:szCs w:val="24"/>
          <w:lang w:val="en-US"/>
        </w:rPr>
        <w:t xml:space="preserve"> between themselves</w:t>
      </w:r>
      <w:r w:rsidR="00C928FF" w:rsidRPr="004B0F87">
        <w:rPr>
          <w:rFonts w:ascii="Times New Roman" w:eastAsia="Times New Roman" w:hAnsi="Times New Roman" w:cs="Times New Roman"/>
          <w:sz w:val="24"/>
          <w:szCs w:val="24"/>
          <w:lang w:val="en-US"/>
        </w:rPr>
        <w:t xml:space="preserve">. </w:t>
      </w:r>
    </w:p>
    <w:p w14:paraId="66FCDBD3" w14:textId="2BAEB3D3" w:rsidR="009E1801" w:rsidRPr="004B0F87" w:rsidRDefault="009E1801" w:rsidP="007F33DC">
      <w:p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b/>
          <w:color w:val="0E101A"/>
          <w:sz w:val="24"/>
          <w:szCs w:val="24"/>
          <w:lang w:val="en-US"/>
        </w:rPr>
        <w:t xml:space="preserve">Grant competition budget: </w:t>
      </w:r>
      <w:r w:rsidR="006C1E91" w:rsidRPr="004B0F87">
        <w:rPr>
          <w:rFonts w:ascii="Times New Roman" w:eastAsia="Times New Roman" w:hAnsi="Times New Roman" w:cs="Times New Roman"/>
          <w:color w:val="0E101A"/>
          <w:sz w:val="24"/>
          <w:szCs w:val="24"/>
          <w:lang w:val="en-US"/>
        </w:rPr>
        <w:t>300</w:t>
      </w:r>
      <w:r w:rsidRPr="004B0F87">
        <w:rPr>
          <w:rFonts w:ascii="Times New Roman" w:eastAsia="Times New Roman" w:hAnsi="Times New Roman" w:cs="Times New Roman"/>
          <w:color w:val="0E101A"/>
          <w:sz w:val="24"/>
          <w:szCs w:val="24"/>
          <w:lang w:val="en-US"/>
        </w:rPr>
        <w:t>,000 EUR. The aim is to fund</w:t>
      </w:r>
      <w:r w:rsidR="008519E2" w:rsidRPr="004B0F87">
        <w:rPr>
          <w:rFonts w:ascii="Times New Roman" w:eastAsia="Times New Roman" w:hAnsi="Times New Roman" w:cs="Times New Roman"/>
          <w:color w:val="0E101A"/>
          <w:sz w:val="24"/>
          <w:szCs w:val="24"/>
          <w:lang w:val="en-US"/>
        </w:rPr>
        <w:t xml:space="preserve"> at least</w:t>
      </w:r>
      <w:r w:rsidRPr="004B0F87">
        <w:rPr>
          <w:rFonts w:ascii="Times New Roman" w:eastAsia="Times New Roman" w:hAnsi="Times New Roman" w:cs="Times New Roman"/>
          <w:color w:val="0E101A"/>
          <w:sz w:val="24"/>
          <w:szCs w:val="24"/>
          <w:lang w:val="en-US"/>
        </w:rPr>
        <w:t xml:space="preserve"> </w:t>
      </w:r>
      <w:r w:rsidR="008519E2" w:rsidRPr="004B0F87">
        <w:rPr>
          <w:rFonts w:ascii="Times New Roman" w:eastAsia="Times New Roman" w:hAnsi="Times New Roman" w:cs="Times New Roman"/>
          <w:color w:val="0E101A"/>
          <w:sz w:val="24"/>
          <w:szCs w:val="24"/>
          <w:lang w:val="en-US"/>
        </w:rPr>
        <w:t>1</w:t>
      </w:r>
      <w:r w:rsidRPr="004B0F87">
        <w:rPr>
          <w:rFonts w:ascii="Times New Roman" w:eastAsia="Times New Roman" w:hAnsi="Times New Roman" w:cs="Times New Roman"/>
          <w:color w:val="0E101A"/>
          <w:sz w:val="24"/>
          <w:szCs w:val="24"/>
          <w:lang w:val="en-US"/>
        </w:rPr>
        <w:t xml:space="preserve"> project within the scope of the call. The applicants should ensure that t</w:t>
      </w:r>
      <w:r w:rsidR="008519E2" w:rsidRPr="004B0F87">
        <w:rPr>
          <w:rFonts w:ascii="Times New Roman" w:eastAsia="Times New Roman" w:hAnsi="Times New Roman" w:cs="Times New Roman"/>
          <w:color w:val="0E101A"/>
          <w:sz w:val="24"/>
          <w:szCs w:val="24"/>
          <w:lang w:val="en-US"/>
        </w:rPr>
        <w:t>he grant budget remains below 15</w:t>
      </w:r>
      <w:r w:rsidRPr="004B0F87">
        <w:rPr>
          <w:rFonts w:ascii="Times New Roman" w:eastAsia="Times New Roman" w:hAnsi="Times New Roman" w:cs="Times New Roman"/>
          <w:color w:val="0E101A"/>
          <w:sz w:val="24"/>
          <w:szCs w:val="24"/>
          <w:lang w:val="en-US"/>
        </w:rPr>
        <w:t>0,000 EUR</w:t>
      </w:r>
      <w:r w:rsidR="008519E2" w:rsidRPr="004B0F87">
        <w:rPr>
          <w:rFonts w:ascii="Times New Roman" w:eastAsia="Times New Roman" w:hAnsi="Times New Roman" w:cs="Times New Roman"/>
          <w:color w:val="0E101A"/>
          <w:sz w:val="24"/>
          <w:szCs w:val="24"/>
          <w:lang w:val="en-US"/>
        </w:rPr>
        <w:t xml:space="preserve"> per year, </w:t>
      </w:r>
      <w:r w:rsidR="006C1E91" w:rsidRPr="004B0F87">
        <w:rPr>
          <w:rFonts w:ascii="Times New Roman" w:eastAsia="Times New Roman" w:hAnsi="Times New Roman" w:cs="Times New Roman"/>
          <w:color w:val="0E101A"/>
          <w:sz w:val="24"/>
          <w:szCs w:val="24"/>
          <w:lang w:val="en-US"/>
        </w:rPr>
        <w:t>300 000 EUR for 2</w:t>
      </w:r>
      <w:r w:rsidR="008519E2" w:rsidRPr="004B0F87">
        <w:rPr>
          <w:rFonts w:ascii="Times New Roman" w:eastAsia="Times New Roman" w:hAnsi="Times New Roman" w:cs="Times New Roman"/>
          <w:color w:val="0E101A"/>
          <w:sz w:val="24"/>
          <w:szCs w:val="24"/>
          <w:lang w:val="en-US"/>
        </w:rPr>
        <w:t xml:space="preserve"> years.</w:t>
      </w:r>
    </w:p>
    <w:p w14:paraId="0D8A2A09" w14:textId="77777777" w:rsidR="002F297D" w:rsidRPr="004B0F87" w:rsidRDefault="002F297D" w:rsidP="007F33DC">
      <w:pPr>
        <w:spacing w:after="0" w:line="240" w:lineRule="auto"/>
        <w:jc w:val="both"/>
        <w:rPr>
          <w:rFonts w:ascii="Times New Roman" w:eastAsia="Times New Roman" w:hAnsi="Times New Roman" w:cs="Times New Roman"/>
          <w:color w:val="0E101A"/>
          <w:sz w:val="24"/>
          <w:szCs w:val="24"/>
          <w:lang w:val="en-US"/>
        </w:rPr>
      </w:pPr>
    </w:p>
    <w:p w14:paraId="087B62D4" w14:textId="77777777" w:rsidR="009E1801" w:rsidRPr="004B0F87" w:rsidRDefault="009E1801" w:rsidP="007F33DC">
      <w:p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b/>
          <w:color w:val="0E101A"/>
          <w:sz w:val="24"/>
          <w:szCs w:val="24"/>
          <w:lang w:val="en-US"/>
        </w:rPr>
        <w:t>Grant budget structure</w:t>
      </w:r>
    </w:p>
    <w:p w14:paraId="008B2467" w14:textId="77777777" w:rsidR="000E3B99" w:rsidRPr="004B0F87" w:rsidRDefault="000E3B99" w:rsidP="007F33DC">
      <w:pPr>
        <w:numPr>
          <w:ilvl w:val="0"/>
          <w:numId w:val="5"/>
        </w:num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 xml:space="preserve">program activities </w:t>
      </w:r>
      <w:r w:rsidRPr="004B0F87">
        <w:rPr>
          <w:rFonts w:ascii="Times New Roman" w:eastAsia="Times New Roman" w:hAnsi="Times New Roman" w:cs="Times New Roman"/>
          <w:color w:val="000000" w:themeColor="text1"/>
          <w:sz w:val="24"/>
          <w:szCs w:val="24"/>
          <w:lang w:val="en-US"/>
        </w:rPr>
        <w:t xml:space="preserve">(conducting investigation and events, translation services, communication activities, program activities, </w:t>
      </w:r>
      <w:r w:rsidR="003B0301" w:rsidRPr="004B0F87">
        <w:rPr>
          <w:rFonts w:ascii="Times New Roman" w:eastAsia="Times New Roman" w:hAnsi="Times New Roman" w:cs="Times New Roman"/>
          <w:color w:val="000000" w:themeColor="text1"/>
          <w:sz w:val="24"/>
          <w:szCs w:val="24"/>
          <w:lang w:val="en-US"/>
        </w:rPr>
        <w:t xml:space="preserve">monitoring report preparation and translation, </w:t>
      </w:r>
      <w:r w:rsidRPr="004B0F87">
        <w:rPr>
          <w:rFonts w:ascii="Times New Roman" w:eastAsia="Times New Roman" w:hAnsi="Times New Roman" w:cs="Times New Roman"/>
          <w:color w:val="000000" w:themeColor="text1"/>
          <w:sz w:val="24"/>
          <w:szCs w:val="24"/>
          <w:lang w:val="en-US"/>
        </w:rPr>
        <w:t>etc.)</w:t>
      </w:r>
    </w:p>
    <w:p w14:paraId="75003E89" w14:textId="77777777" w:rsidR="000E3B99" w:rsidRPr="004B0F87" w:rsidRDefault="000E3B99" w:rsidP="007F33DC">
      <w:pPr>
        <w:numPr>
          <w:ilvl w:val="0"/>
          <w:numId w:val="5"/>
        </w:num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lastRenderedPageBreak/>
        <w:t>salary for the staff (executive director, deputy executive director, accountant, communication manager, project manager, etc.) and fees for permanent and external experts (researcher, lawyers, journalist, peer-review, etc.)</w:t>
      </w:r>
    </w:p>
    <w:p w14:paraId="256BF3AD" w14:textId="77777777" w:rsidR="000E3B99" w:rsidRPr="004B0F87" w:rsidRDefault="000E3B99" w:rsidP="007F33DC">
      <w:pPr>
        <w:numPr>
          <w:ilvl w:val="0"/>
          <w:numId w:val="5"/>
        </w:num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capacity building</w:t>
      </w:r>
      <w:r w:rsidR="00E00313" w:rsidRPr="004B0F87">
        <w:rPr>
          <w:rFonts w:ascii="Times New Roman" w:eastAsia="Times New Roman" w:hAnsi="Times New Roman" w:cs="Times New Roman"/>
          <w:color w:val="0E101A"/>
          <w:sz w:val="24"/>
          <w:szCs w:val="24"/>
          <w:lang w:val="en-US"/>
        </w:rPr>
        <w:t xml:space="preserve"> of staff involved in the project implementation and of the implementing organization in general.</w:t>
      </w:r>
    </w:p>
    <w:p w14:paraId="396FF410" w14:textId="77777777" w:rsidR="000E3B99" w:rsidRPr="004B0F87" w:rsidRDefault="000E3B99" w:rsidP="007F33DC">
      <w:pPr>
        <w:numPr>
          <w:ilvl w:val="0"/>
          <w:numId w:val="5"/>
        </w:num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administrative services (office rent, communication, bank fees, annual audits)</w:t>
      </w:r>
    </w:p>
    <w:p w14:paraId="16F2D6D7" w14:textId="77777777" w:rsidR="009E1801" w:rsidRPr="004B0F87" w:rsidRDefault="009E1801" w:rsidP="007F33DC">
      <w:pPr>
        <w:numPr>
          <w:ilvl w:val="0"/>
          <w:numId w:val="5"/>
        </w:num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unallocated funds up to 7% of the budget.</w:t>
      </w:r>
    </w:p>
    <w:p w14:paraId="7D28C573" w14:textId="77777777" w:rsidR="009E1801" w:rsidRPr="004B0F87" w:rsidRDefault="009E1801" w:rsidP="007F33DC">
      <w:pPr>
        <w:spacing w:after="0" w:line="240" w:lineRule="auto"/>
        <w:ind w:left="720"/>
        <w:jc w:val="both"/>
        <w:rPr>
          <w:rFonts w:ascii="Times New Roman" w:eastAsia="Times New Roman" w:hAnsi="Times New Roman" w:cs="Times New Roman"/>
          <w:color w:val="0E101A"/>
          <w:sz w:val="24"/>
          <w:szCs w:val="24"/>
          <w:lang w:val="en-US"/>
        </w:rPr>
      </w:pPr>
    </w:p>
    <w:p w14:paraId="202BDAB2" w14:textId="77777777" w:rsidR="009E1801" w:rsidRPr="004B0F87" w:rsidRDefault="009E1801" w:rsidP="007F33DC">
      <w:pPr>
        <w:spacing w:after="0" w:line="240" w:lineRule="auto"/>
        <w:jc w:val="both"/>
        <w:rPr>
          <w:rFonts w:ascii="Times New Roman" w:eastAsia="Times New Roman" w:hAnsi="Times New Roman" w:cs="Times New Roman"/>
          <w:b/>
          <w:color w:val="0E101A"/>
          <w:sz w:val="24"/>
          <w:szCs w:val="24"/>
          <w:lang w:val="en-US"/>
        </w:rPr>
      </w:pPr>
      <w:r w:rsidRPr="004B0F87">
        <w:rPr>
          <w:rFonts w:ascii="Times New Roman" w:eastAsia="Times New Roman" w:hAnsi="Times New Roman" w:cs="Times New Roman"/>
          <w:b/>
          <w:color w:val="0E101A"/>
          <w:sz w:val="24"/>
          <w:szCs w:val="24"/>
          <w:lang w:val="en-US"/>
        </w:rPr>
        <w:t>Selection process</w:t>
      </w:r>
    </w:p>
    <w:p w14:paraId="4D719357" w14:textId="77777777" w:rsidR="009E1801" w:rsidRPr="004B0F87" w:rsidRDefault="009E1801" w:rsidP="007F33DC">
      <w:pPr>
        <w:spacing w:after="0" w:line="240" w:lineRule="auto"/>
        <w:jc w:val="both"/>
        <w:rPr>
          <w:rFonts w:ascii="Times New Roman" w:hAnsi="Times New Roman" w:cs="Times New Roman"/>
          <w:b/>
          <w:sz w:val="24"/>
          <w:szCs w:val="24"/>
          <w:lang w:val="en-US"/>
        </w:rPr>
      </w:pPr>
      <w:r w:rsidRPr="004B0F87">
        <w:rPr>
          <w:rFonts w:ascii="Times New Roman" w:hAnsi="Times New Roman" w:cs="Times New Roman"/>
          <w:b/>
          <w:sz w:val="24"/>
          <w:szCs w:val="24"/>
          <w:lang w:val="en-US"/>
        </w:rPr>
        <w:t>Applicant eligibility criteria:</w:t>
      </w:r>
    </w:p>
    <w:p w14:paraId="192E3EAF" w14:textId="77777777" w:rsidR="009E1801" w:rsidRPr="004B0F87" w:rsidRDefault="009E1801" w:rsidP="007F33DC">
      <w:p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To be eligible for a grant, the applicant must:</w:t>
      </w:r>
    </w:p>
    <w:p w14:paraId="1E277D64" w14:textId="77777777" w:rsidR="009E1801" w:rsidRPr="004B0F87" w:rsidRDefault="009E1801" w:rsidP="007F33DC">
      <w:pPr>
        <w:numPr>
          <w:ilvl w:val="0"/>
          <w:numId w:val="6"/>
        </w:num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be a legal entity officially registered according to Ukrainian legislation</w:t>
      </w:r>
    </w:p>
    <w:p w14:paraId="6C02398C" w14:textId="77777777" w:rsidR="009E1801" w:rsidRPr="004B0F87" w:rsidRDefault="009E1801" w:rsidP="007F33DC">
      <w:pPr>
        <w:numPr>
          <w:ilvl w:val="0"/>
          <w:numId w:val="6"/>
        </w:num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be a nonprofit civil society organization with codes 0032, 0034, 0036, 0038, 0039</w:t>
      </w:r>
    </w:p>
    <w:p w14:paraId="2C668FFE" w14:textId="77777777" w:rsidR="009E1801" w:rsidRPr="004B0F87" w:rsidRDefault="009E1801" w:rsidP="007F33DC">
      <w:pPr>
        <w:numPr>
          <w:ilvl w:val="0"/>
          <w:numId w:val="6"/>
        </w:num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have proven experience and expertise in capacity-building and networking</w:t>
      </w:r>
    </w:p>
    <w:p w14:paraId="75AEDEE8" w14:textId="77777777" w:rsidR="00D60D2F" w:rsidRPr="004B0F87" w:rsidRDefault="00D60D2F" w:rsidP="007F33DC">
      <w:pPr>
        <w:numPr>
          <w:ilvl w:val="0"/>
          <w:numId w:val="6"/>
        </w:num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have experience from working with integrity and/or anti-corruption issues</w:t>
      </w:r>
    </w:p>
    <w:p w14:paraId="50AA701A" w14:textId="77777777" w:rsidR="00D60D2F" w:rsidRPr="004B0F87" w:rsidRDefault="00D60D2F" w:rsidP="007F33DC">
      <w:pPr>
        <w:numPr>
          <w:ilvl w:val="0"/>
          <w:numId w:val="6"/>
        </w:num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have no attachment to political parties or vested economic or political interests</w:t>
      </w:r>
    </w:p>
    <w:p w14:paraId="359B7F2C" w14:textId="77777777" w:rsidR="009E1801" w:rsidRPr="004B0F87" w:rsidRDefault="009E1801" w:rsidP="007F33DC">
      <w:pPr>
        <w:spacing w:after="0" w:line="240" w:lineRule="auto"/>
        <w:jc w:val="both"/>
        <w:rPr>
          <w:rFonts w:ascii="Times New Roman" w:eastAsia="Times New Roman" w:hAnsi="Times New Roman" w:cs="Times New Roman"/>
          <w:color w:val="0E101A"/>
          <w:sz w:val="24"/>
          <w:szCs w:val="24"/>
          <w:lang w:val="en-US"/>
        </w:rPr>
      </w:pPr>
    </w:p>
    <w:p w14:paraId="296A79C7" w14:textId="77777777" w:rsidR="009E1801" w:rsidRPr="004B0F87" w:rsidRDefault="009E1801" w:rsidP="007F33DC">
      <w:p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The full proposal with the budget will be evaluated against the following </w:t>
      </w:r>
      <w:r w:rsidRPr="004B0F87">
        <w:rPr>
          <w:rFonts w:ascii="Times New Roman" w:eastAsia="Times New Roman" w:hAnsi="Times New Roman" w:cs="Times New Roman"/>
          <w:b/>
          <w:color w:val="0E101A"/>
          <w:sz w:val="24"/>
          <w:szCs w:val="24"/>
          <w:lang w:val="en-US"/>
        </w:rPr>
        <w:t>criteria</w:t>
      </w:r>
      <w:r w:rsidRPr="004B0F87">
        <w:rPr>
          <w:rFonts w:ascii="Times New Roman" w:eastAsia="Times New Roman" w:hAnsi="Times New Roman" w:cs="Times New Roman"/>
          <w:color w:val="0E101A"/>
          <w:sz w:val="24"/>
          <w:szCs w:val="24"/>
          <w:lang w:val="en-US"/>
        </w:rPr>
        <w:t>:</w:t>
      </w:r>
    </w:p>
    <w:p w14:paraId="74CE8302" w14:textId="77777777" w:rsidR="009E1801" w:rsidRPr="004B0F87" w:rsidRDefault="009E1801" w:rsidP="007F33DC">
      <w:pPr>
        <w:numPr>
          <w:ilvl w:val="0"/>
          <w:numId w:val="7"/>
        </w:num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compliance with formal selection criteria;</w:t>
      </w:r>
    </w:p>
    <w:p w14:paraId="3184DB03" w14:textId="77777777" w:rsidR="009E1801" w:rsidRPr="004B0F87" w:rsidRDefault="009E1801" w:rsidP="007F33DC">
      <w:pPr>
        <w:numPr>
          <w:ilvl w:val="0"/>
          <w:numId w:val="7"/>
        </w:num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relevance to the goal and objectives of the call for proposals;</w:t>
      </w:r>
    </w:p>
    <w:p w14:paraId="50D2E286" w14:textId="77777777" w:rsidR="00970F1E" w:rsidRPr="004B0F87" w:rsidRDefault="00970F1E" w:rsidP="00970F1E">
      <w:pPr>
        <w:numPr>
          <w:ilvl w:val="0"/>
          <w:numId w:val="7"/>
        </w:numPr>
        <w:spacing w:after="0" w:line="240" w:lineRule="auto"/>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the level of the thematic expertise of the organization and experience in the anticorruption sphere</w:t>
      </w:r>
    </w:p>
    <w:p w14:paraId="4548FFC1" w14:textId="77777777" w:rsidR="009E1801" w:rsidRPr="004B0F87" w:rsidRDefault="00CE5124" w:rsidP="007F33DC">
      <w:pPr>
        <w:numPr>
          <w:ilvl w:val="0"/>
          <w:numId w:val="7"/>
        </w:num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 xml:space="preserve">the level of </w:t>
      </w:r>
      <w:r w:rsidR="00970F1E" w:rsidRPr="004B0F87">
        <w:rPr>
          <w:rFonts w:ascii="Times New Roman" w:eastAsia="Times New Roman" w:hAnsi="Times New Roman" w:cs="Times New Roman"/>
          <w:color w:val="0E101A"/>
          <w:sz w:val="24"/>
          <w:szCs w:val="24"/>
          <w:lang w:val="en-US"/>
        </w:rPr>
        <w:t xml:space="preserve">the </w:t>
      </w:r>
      <w:r w:rsidR="009E1801" w:rsidRPr="004B0F87">
        <w:rPr>
          <w:rFonts w:ascii="Times New Roman" w:eastAsia="Times New Roman" w:hAnsi="Times New Roman" w:cs="Times New Roman"/>
          <w:color w:val="0E101A"/>
          <w:sz w:val="24"/>
          <w:szCs w:val="24"/>
          <w:lang w:val="en-US"/>
        </w:rPr>
        <w:t>sustainability of the organization;</w:t>
      </w:r>
    </w:p>
    <w:p w14:paraId="1C88571F" w14:textId="77777777" w:rsidR="009E1801" w:rsidRPr="004B0F87" w:rsidRDefault="009E1801" w:rsidP="007F33DC">
      <w:pPr>
        <w:numPr>
          <w:ilvl w:val="0"/>
          <w:numId w:val="7"/>
        </w:num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well-structured and clear project proposal with measurable outcomes and outputs of the proposed project;</w:t>
      </w:r>
    </w:p>
    <w:p w14:paraId="35830918" w14:textId="77777777" w:rsidR="009E1801" w:rsidRPr="004B0F87" w:rsidRDefault="009E1801" w:rsidP="007F33DC">
      <w:pPr>
        <w:numPr>
          <w:ilvl w:val="0"/>
          <w:numId w:val="7"/>
        </w:num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the budget is reasonable and clearly outlines costs; the budget items are explained adequately in the narrative;</w:t>
      </w:r>
    </w:p>
    <w:p w14:paraId="568BBCB3" w14:textId="77777777" w:rsidR="00C05039" w:rsidRPr="004B0F87" w:rsidRDefault="00C05039" w:rsidP="00C05039">
      <w:pPr>
        <w:numPr>
          <w:ilvl w:val="0"/>
          <w:numId w:val="7"/>
        </w:numPr>
        <w:spacing w:after="0" w:line="240" w:lineRule="auto"/>
        <w:rPr>
          <w:rFonts w:ascii="Times New Roman" w:eastAsia="Times New Roman" w:hAnsi="Times New Roman" w:cs="Times New Roman"/>
          <w:b/>
          <w:color w:val="0E101A"/>
          <w:sz w:val="24"/>
          <w:szCs w:val="24"/>
          <w:lang w:val="en-US"/>
        </w:rPr>
      </w:pPr>
      <w:r w:rsidRPr="004B0F87">
        <w:rPr>
          <w:rFonts w:ascii="Times New Roman" w:eastAsia="Times New Roman" w:hAnsi="Times New Roman" w:cs="Times New Roman"/>
          <w:color w:val="0E101A"/>
          <w:sz w:val="24"/>
          <w:szCs w:val="24"/>
          <w:lang w:val="en-US"/>
        </w:rPr>
        <w:t>a partnership with experts or CSOs located in the regions of Ukraine may be advantageous.</w:t>
      </w:r>
    </w:p>
    <w:p w14:paraId="56FF581B" w14:textId="77777777" w:rsidR="002F297D" w:rsidRPr="004B0F87" w:rsidRDefault="002F297D" w:rsidP="007F33DC">
      <w:pPr>
        <w:spacing w:after="0" w:line="240" w:lineRule="auto"/>
        <w:jc w:val="both"/>
        <w:rPr>
          <w:rFonts w:ascii="Times New Roman" w:eastAsia="Times New Roman" w:hAnsi="Times New Roman" w:cs="Times New Roman"/>
          <w:b/>
          <w:color w:val="0E101A"/>
          <w:sz w:val="24"/>
          <w:szCs w:val="24"/>
          <w:lang w:val="en-US"/>
        </w:rPr>
      </w:pPr>
    </w:p>
    <w:p w14:paraId="6B9E1450" w14:textId="71CE0F7B" w:rsidR="00BC14CA" w:rsidRPr="004B0F87" w:rsidRDefault="000B5DED" w:rsidP="000B5DED">
      <w:p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b/>
          <w:color w:val="0E101A"/>
          <w:sz w:val="24"/>
          <w:szCs w:val="24"/>
          <w:lang w:val="en-US"/>
        </w:rPr>
        <w:t>Please note</w:t>
      </w:r>
      <w:r w:rsidRPr="004B0F87">
        <w:rPr>
          <w:rFonts w:ascii="Times New Roman" w:eastAsia="Times New Roman" w:hAnsi="Times New Roman" w:cs="Times New Roman"/>
          <w:color w:val="0E101A"/>
          <w:sz w:val="24"/>
          <w:szCs w:val="24"/>
          <w:lang w:val="en-US"/>
        </w:rPr>
        <w:t xml:space="preserve"> that applicants should provide a brief methodology for the integrity assessments and the selection process of candidates for heads and staff of AC institutions. Please note that the methodology should not exceed </w:t>
      </w:r>
      <w:r w:rsidRPr="004B0F87">
        <w:rPr>
          <w:rFonts w:ascii="Times New Roman" w:eastAsia="Times New Roman" w:hAnsi="Times New Roman" w:cs="Times New Roman"/>
          <w:b/>
          <w:color w:val="0E101A"/>
          <w:sz w:val="24"/>
          <w:szCs w:val="24"/>
          <w:lang w:val="en-US"/>
        </w:rPr>
        <w:t>one page</w:t>
      </w:r>
      <w:r w:rsidRPr="004B0F87">
        <w:rPr>
          <w:rFonts w:ascii="Times New Roman" w:eastAsia="Times New Roman" w:hAnsi="Times New Roman" w:cs="Times New Roman"/>
          <w:color w:val="0E101A"/>
          <w:sz w:val="24"/>
          <w:szCs w:val="24"/>
          <w:lang w:val="en-US"/>
        </w:rPr>
        <w:t xml:space="preserve"> and should be provided in English.</w:t>
      </w:r>
    </w:p>
    <w:p w14:paraId="6F83DAE7" w14:textId="77777777" w:rsidR="009E1801" w:rsidRPr="004B0F87" w:rsidRDefault="009E1801" w:rsidP="007F33DC">
      <w:pPr>
        <w:spacing w:after="0" w:line="240" w:lineRule="auto"/>
        <w:jc w:val="both"/>
        <w:rPr>
          <w:rFonts w:ascii="Times New Roman" w:eastAsia="Times New Roman" w:hAnsi="Times New Roman" w:cs="Times New Roman"/>
          <w:color w:val="0E101A"/>
          <w:sz w:val="24"/>
          <w:szCs w:val="24"/>
          <w:lang w:val="en-US"/>
        </w:rPr>
      </w:pPr>
    </w:p>
    <w:p w14:paraId="3071B718" w14:textId="77777777" w:rsidR="009E1801" w:rsidRPr="004B0F87" w:rsidRDefault="009E1801" w:rsidP="007F33DC">
      <w:pPr>
        <w:spacing w:after="0" w:line="240" w:lineRule="auto"/>
        <w:jc w:val="both"/>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The evaluation and selection of grant proposals will be conducted by the Selection Committee in accordance with the specified criteria. The committee comprises external experts with expertise in the</w:t>
      </w:r>
      <w:r w:rsidR="002F297D" w:rsidRPr="004B0F87">
        <w:rPr>
          <w:rFonts w:ascii="Times New Roman" w:eastAsia="Times New Roman" w:hAnsi="Times New Roman" w:cs="Times New Roman"/>
          <w:color w:val="0E101A"/>
          <w:sz w:val="24"/>
          <w:szCs w:val="24"/>
          <w:lang w:val="en-US"/>
        </w:rPr>
        <w:t xml:space="preserve"> fields of anticorruption</w:t>
      </w:r>
      <w:r w:rsidRPr="004B0F87">
        <w:rPr>
          <w:rFonts w:ascii="Times New Roman" w:eastAsia="Times New Roman" w:hAnsi="Times New Roman" w:cs="Times New Roman"/>
          <w:color w:val="0E101A"/>
          <w:sz w:val="24"/>
          <w:szCs w:val="24"/>
          <w:lang w:val="en-US"/>
        </w:rPr>
        <w:t>, and members of the EUACI management team.</w:t>
      </w:r>
    </w:p>
    <w:p w14:paraId="1589F235" w14:textId="77777777" w:rsidR="009E1801" w:rsidRPr="004B0F87" w:rsidRDefault="009E1801" w:rsidP="007F33DC">
      <w:pPr>
        <w:spacing w:after="0" w:line="240" w:lineRule="auto"/>
        <w:jc w:val="both"/>
        <w:rPr>
          <w:rFonts w:ascii="Times New Roman" w:eastAsia="Times New Roman" w:hAnsi="Times New Roman" w:cs="Times New Roman"/>
          <w:color w:val="0E101A"/>
          <w:sz w:val="24"/>
          <w:szCs w:val="24"/>
          <w:lang w:val="en-US"/>
        </w:rPr>
      </w:pPr>
    </w:p>
    <w:p w14:paraId="681D909A" w14:textId="77777777" w:rsidR="009E1801" w:rsidRPr="004B0F87" w:rsidRDefault="009E1801" w:rsidP="007F33DC">
      <w:pPr>
        <w:spacing w:after="0" w:line="240" w:lineRule="auto"/>
        <w:jc w:val="both"/>
        <w:rPr>
          <w:rFonts w:ascii="Times New Roman" w:eastAsia="Times New Roman" w:hAnsi="Times New Roman" w:cs="Times New Roman"/>
          <w:b/>
          <w:color w:val="0E101A"/>
          <w:sz w:val="24"/>
          <w:szCs w:val="24"/>
          <w:lang w:val="en-US"/>
        </w:rPr>
      </w:pPr>
      <w:r w:rsidRPr="004B0F87">
        <w:rPr>
          <w:rFonts w:ascii="Times New Roman" w:eastAsia="Times New Roman" w:hAnsi="Times New Roman" w:cs="Times New Roman"/>
          <w:b/>
          <w:color w:val="0E101A"/>
          <w:sz w:val="24"/>
          <w:szCs w:val="24"/>
          <w:lang w:val="en-US"/>
        </w:rPr>
        <w:t>Timelines</w:t>
      </w:r>
    </w:p>
    <w:p w14:paraId="51414A5F" w14:textId="77777777" w:rsidR="00C928FF" w:rsidRPr="004B0F87" w:rsidRDefault="00C928FF" w:rsidP="00C928FF">
      <w:pPr>
        <w:spacing w:after="0" w:line="240" w:lineRule="auto"/>
        <w:rPr>
          <w:rFonts w:ascii="Times New Roman" w:hAnsi="Times New Roman" w:cs="Times New Roman"/>
          <w:sz w:val="24"/>
          <w:szCs w:val="24"/>
          <w:lang w:val="en-US"/>
        </w:rPr>
      </w:pPr>
      <w:r w:rsidRPr="004B0F87">
        <w:rPr>
          <w:rFonts w:ascii="Times New Roman" w:hAnsi="Times New Roman" w:cs="Times New Roman"/>
          <w:sz w:val="24"/>
          <w:szCs w:val="24"/>
          <w:lang w:val="en-US"/>
        </w:rPr>
        <w:t xml:space="preserve">The project must be submitted no later than </w:t>
      </w:r>
      <w:r w:rsidRPr="004B0F87">
        <w:rPr>
          <w:rFonts w:ascii="Times New Roman" w:hAnsi="Times New Roman" w:cs="Times New Roman"/>
          <w:b/>
          <w:sz w:val="24"/>
          <w:szCs w:val="24"/>
          <w:lang w:val="en-US"/>
        </w:rPr>
        <w:t>May 31, 2024 23:59 Kyiv time</w:t>
      </w:r>
      <w:r w:rsidRPr="004B0F87">
        <w:rPr>
          <w:rFonts w:ascii="Times New Roman" w:hAnsi="Times New Roman" w:cs="Times New Roman"/>
          <w:sz w:val="24"/>
          <w:szCs w:val="24"/>
          <w:lang w:val="en-US"/>
        </w:rPr>
        <w:t>.</w:t>
      </w:r>
    </w:p>
    <w:p w14:paraId="50CF03F7" w14:textId="77777777" w:rsidR="00C928FF" w:rsidRPr="004B0F87" w:rsidRDefault="00C928FF" w:rsidP="00C928FF">
      <w:pPr>
        <w:spacing w:after="0" w:line="240" w:lineRule="auto"/>
        <w:rPr>
          <w:rFonts w:ascii="Times New Roman" w:eastAsia="Times New Roman" w:hAnsi="Times New Roman" w:cs="Times New Roman"/>
          <w:color w:val="0E101A"/>
          <w:sz w:val="24"/>
          <w:szCs w:val="24"/>
          <w:lang w:val="en-US"/>
        </w:rPr>
      </w:pPr>
      <w:r w:rsidRPr="004B0F87">
        <w:rPr>
          <w:rFonts w:ascii="Times New Roman" w:hAnsi="Times New Roman" w:cs="Times New Roman"/>
          <w:sz w:val="24"/>
          <w:szCs w:val="24"/>
          <w:lang w:val="en-US"/>
        </w:rPr>
        <w:t xml:space="preserve">The information about the competition result will be published no later than </w:t>
      </w:r>
      <w:r w:rsidRPr="004B0F87">
        <w:rPr>
          <w:rFonts w:ascii="Times New Roman" w:hAnsi="Times New Roman" w:cs="Times New Roman"/>
          <w:b/>
          <w:sz w:val="24"/>
          <w:szCs w:val="24"/>
          <w:lang w:val="en-US"/>
        </w:rPr>
        <w:t>June 21, 2024.</w:t>
      </w:r>
    </w:p>
    <w:p w14:paraId="30D7F253" w14:textId="77777777" w:rsidR="00C928FF" w:rsidRPr="004B0F87" w:rsidRDefault="00C928FF" w:rsidP="00C928FF">
      <w:pPr>
        <w:spacing w:after="0" w:line="240" w:lineRule="auto"/>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 xml:space="preserve">The grant agreements are expected to be signed no later than mid-July 2024. Applicants may start the project between </w:t>
      </w:r>
      <w:r w:rsidRPr="004B0F87">
        <w:rPr>
          <w:rFonts w:ascii="Times New Roman" w:eastAsia="Times New Roman" w:hAnsi="Times New Roman" w:cs="Times New Roman"/>
          <w:b/>
          <w:color w:val="0E101A"/>
          <w:sz w:val="24"/>
          <w:szCs w:val="24"/>
          <w:lang w:val="en-US"/>
        </w:rPr>
        <w:t>mid-July and mid-October 2024.</w:t>
      </w:r>
      <w:r w:rsidRPr="004B0F87">
        <w:rPr>
          <w:rFonts w:ascii="Times New Roman" w:eastAsia="Times New Roman" w:hAnsi="Times New Roman" w:cs="Times New Roman"/>
          <w:color w:val="0E101A"/>
          <w:sz w:val="24"/>
          <w:szCs w:val="24"/>
          <w:lang w:val="en-US"/>
        </w:rPr>
        <w:t xml:space="preserve"> </w:t>
      </w:r>
    </w:p>
    <w:p w14:paraId="67781A97" w14:textId="77777777" w:rsidR="00C928FF" w:rsidRPr="004B0F87" w:rsidRDefault="00C928FF" w:rsidP="00C928FF">
      <w:pPr>
        <w:spacing w:after="0" w:line="240" w:lineRule="auto"/>
        <w:rPr>
          <w:rFonts w:ascii="Times New Roman" w:eastAsia="Times New Roman" w:hAnsi="Times New Roman" w:cs="Times New Roman"/>
          <w:color w:val="0E101A"/>
          <w:sz w:val="24"/>
          <w:szCs w:val="24"/>
          <w:lang w:val="en-US"/>
        </w:rPr>
      </w:pPr>
      <w:r w:rsidRPr="004B0F87">
        <w:rPr>
          <w:rFonts w:ascii="Times New Roman" w:eastAsia="Times New Roman" w:hAnsi="Times New Roman" w:cs="Times New Roman"/>
          <w:color w:val="0E101A"/>
          <w:sz w:val="24"/>
          <w:szCs w:val="24"/>
          <w:lang w:val="en-US"/>
        </w:rPr>
        <w:t>The proje</w:t>
      </w:r>
      <w:r w:rsidR="00A55E9D" w:rsidRPr="004B0F87">
        <w:rPr>
          <w:rFonts w:ascii="Times New Roman" w:eastAsia="Times New Roman" w:hAnsi="Times New Roman" w:cs="Times New Roman"/>
          <w:color w:val="0E101A"/>
          <w:sz w:val="24"/>
          <w:szCs w:val="24"/>
          <w:lang w:val="en-US"/>
        </w:rPr>
        <w:t>ct duration should not exceed 24</w:t>
      </w:r>
      <w:r w:rsidRPr="004B0F87">
        <w:rPr>
          <w:rFonts w:ascii="Times New Roman" w:eastAsia="Times New Roman" w:hAnsi="Times New Roman" w:cs="Times New Roman"/>
          <w:color w:val="0E101A"/>
          <w:sz w:val="24"/>
          <w:szCs w:val="24"/>
          <w:lang w:val="en-US"/>
        </w:rPr>
        <w:t xml:space="preserve"> months, with all projects required to conclude before end of </w:t>
      </w:r>
      <w:r w:rsidR="00A55E9D" w:rsidRPr="004B0F87">
        <w:rPr>
          <w:rFonts w:ascii="Times New Roman" w:eastAsia="Times New Roman" w:hAnsi="Times New Roman" w:cs="Times New Roman"/>
          <w:b/>
          <w:color w:val="0E101A"/>
          <w:sz w:val="24"/>
          <w:szCs w:val="24"/>
          <w:lang w:val="en-US"/>
        </w:rPr>
        <w:t>October 2026</w:t>
      </w:r>
      <w:r w:rsidRPr="004B0F87">
        <w:rPr>
          <w:rFonts w:ascii="Times New Roman" w:eastAsia="Times New Roman" w:hAnsi="Times New Roman" w:cs="Times New Roman"/>
          <w:b/>
          <w:color w:val="0E101A"/>
          <w:sz w:val="24"/>
          <w:szCs w:val="24"/>
          <w:lang w:val="en-US"/>
        </w:rPr>
        <w:t>.</w:t>
      </w:r>
    </w:p>
    <w:p w14:paraId="05A0F4CA" w14:textId="4435BA14" w:rsidR="00D60DB3" w:rsidRPr="004B0F87" w:rsidRDefault="009E1801" w:rsidP="00D60DB3">
      <w:pPr>
        <w:spacing w:before="100" w:beforeAutospacing="1" w:after="100" w:afterAutospacing="1" w:line="240" w:lineRule="auto"/>
        <w:jc w:val="both"/>
        <w:rPr>
          <w:rFonts w:ascii="Times New Roman" w:hAnsi="Times New Roman" w:cs="Times New Roman"/>
          <w:sz w:val="24"/>
          <w:szCs w:val="24"/>
          <w:lang w:val="en-US"/>
        </w:rPr>
      </w:pPr>
      <w:r w:rsidRPr="004B0F87">
        <w:rPr>
          <w:rFonts w:ascii="Times New Roman" w:hAnsi="Times New Roman" w:cs="Times New Roman"/>
          <w:sz w:val="24"/>
          <w:szCs w:val="24"/>
          <w:lang w:val="en-US"/>
        </w:rPr>
        <w:t xml:space="preserve">How to apply </w:t>
      </w:r>
      <w:proofErr w:type="gramStart"/>
      <w:r w:rsidRPr="004B0F87">
        <w:rPr>
          <w:rFonts w:ascii="Times New Roman" w:hAnsi="Times New Roman" w:cs="Times New Roman"/>
          <w:sz w:val="24"/>
          <w:szCs w:val="24"/>
          <w:lang w:val="en-US"/>
        </w:rPr>
        <w:t>The</w:t>
      </w:r>
      <w:proofErr w:type="gramEnd"/>
      <w:r w:rsidRPr="004B0F87">
        <w:rPr>
          <w:rFonts w:ascii="Times New Roman" w:hAnsi="Times New Roman" w:cs="Times New Roman"/>
          <w:sz w:val="24"/>
          <w:szCs w:val="24"/>
          <w:lang w:val="en-US"/>
        </w:rPr>
        <w:t xml:space="preserve"> applicants are required to complete the proposal and budget forms in English language (ANNEX 2. Project Proposal and ANNEX 3. Project Budget forms</w:t>
      </w:r>
      <w:r w:rsidR="00BC14CA" w:rsidRPr="004B0F87">
        <w:rPr>
          <w:rFonts w:ascii="Times New Roman" w:hAnsi="Times New Roman" w:cs="Times New Roman"/>
          <w:sz w:val="24"/>
          <w:szCs w:val="24"/>
          <w:lang w:val="en-US"/>
        </w:rPr>
        <w:t>,</w:t>
      </w:r>
      <w:r w:rsidR="000B5DED" w:rsidRPr="004B0F87">
        <w:rPr>
          <w:rFonts w:ascii="Times New Roman" w:eastAsia="Times New Roman" w:hAnsi="Times New Roman" w:cs="Times New Roman"/>
          <w:color w:val="0E101A"/>
          <w:sz w:val="24"/>
          <w:szCs w:val="24"/>
          <w:lang w:val="en-US"/>
        </w:rPr>
        <w:t xml:space="preserve"> a brief methodology for the integrity assessments and the selection process of candidates for heads and staff of AC </w:t>
      </w:r>
      <w:r w:rsidR="000B5DED" w:rsidRPr="004B0F87">
        <w:rPr>
          <w:rFonts w:ascii="Times New Roman" w:eastAsia="Times New Roman" w:hAnsi="Times New Roman" w:cs="Times New Roman"/>
          <w:color w:val="0E101A"/>
          <w:sz w:val="24"/>
          <w:szCs w:val="24"/>
          <w:lang w:val="en-US"/>
        </w:rPr>
        <w:lastRenderedPageBreak/>
        <w:t>institutions</w:t>
      </w:r>
      <w:r w:rsidRPr="004B0F87">
        <w:rPr>
          <w:rFonts w:ascii="Times New Roman" w:hAnsi="Times New Roman" w:cs="Times New Roman"/>
          <w:sz w:val="24"/>
          <w:szCs w:val="24"/>
          <w:lang w:val="en-US"/>
        </w:rPr>
        <w:t xml:space="preserve">). The proposal with the budget shall </w:t>
      </w:r>
      <w:r w:rsidR="00A55E9D" w:rsidRPr="004B0F87">
        <w:rPr>
          <w:rFonts w:ascii="Times New Roman" w:hAnsi="Times New Roman" w:cs="Times New Roman"/>
          <w:sz w:val="24"/>
          <w:szCs w:val="24"/>
          <w:lang w:val="en-US"/>
        </w:rPr>
        <w:t>be submitted by e-mail to: sofgol</w:t>
      </w:r>
      <w:r w:rsidRPr="004B0F87">
        <w:rPr>
          <w:rFonts w:ascii="Times New Roman" w:hAnsi="Times New Roman" w:cs="Times New Roman"/>
          <w:sz w:val="24"/>
          <w:szCs w:val="24"/>
          <w:lang w:val="en-US"/>
        </w:rPr>
        <w:t xml:space="preserve">@um.dk with the subject: Response to </w:t>
      </w:r>
      <w:r w:rsidR="00D60DB3" w:rsidRPr="004B0F87">
        <w:rPr>
          <w:rFonts w:ascii="Times New Roman" w:hAnsi="Times New Roman" w:cs="Times New Roman"/>
          <w:sz w:val="24"/>
          <w:szCs w:val="24"/>
          <w:lang w:val="en-US"/>
        </w:rPr>
        <w:t>National Grant Call for Assessing the Integrity of Anticorruption Institution Candidates</w:t>
      </w:r>
    </w:p>
    <w:p w14:paraId="0ADBAC5F" w14:textId="77777777" w:rsidR="009E1801" w:rsidRPr="004B0F87" w:rsidRDefault="009E1801" w:rsidP="007F33DC">
      <w:pPr>
        <w:spacing w:before="100" w:beforeAutospacing="1" w:after="100" w:afterAutospacing="1" w:line="240" w:lineRule="auto"/>
        <w:jc w:val="both"/>
        <w:rPr>
          <w:rFonts w:ascii="Times New Roman" w:hAnsi="Times New Roman" w:cs="Times New Roman"/>
          <w:sz w:val="24"/>
          <w:szCs w:val="24"/>
          <w:lang w:val="en-US"/>
        </w:rPr>
      </w:pPr>
      <w:r w:rsidRPr="004B0F87">
        <w:rPr>
          <w:rFonts w:ascii="Times New Roman" w:hAnsi="Times New Roman" w:cs="Times New Roman"/>
          <w:sz w:val="24"/>
          <w:szCs w:val="24"/>
          <w:lang w:val="en-US"/>
        </w:rPr>
        <w:t xml:space="preserve">Deadline for proposal with the budget submission is </w:t>
      </w:r>
      <w:r w:rsidRPr="004B0F87">
        <w:rPr>
          <w:rFonts w:ascii="Times New Roman" w:hAnsi="Times New Roman" w:cs="Times New Roman"/>
          <w:b/>
          <w:sz w:val="24"/>
          <w:szCs w:val="24"/>
          <w:lang w:val="en-US"/>
        </w:rPr>
        <w:t>May 31, 2024 23:59 Kyiv time</w:t>
      </w:r>
      <w:r w:rsidRPr="004B0F87">
        <w:rPr>
          <w:rFonts w:ascii="Times New Roman" w:hAnsi="Times New Roman" w:cs="Times New Roman"/>
          <w:sz w:val="24"/>
          <w:szCs w:val="24"/>
          <w:lang w:val="en-US"/>
        </w:rPr>
        <w:t>. The proposal either received after the deadline or incomplete, without detailed budget will not be considered.</w:t>
      </w:r>
    </w:p>
    <w:p w14:paraId="015CD3D4" w14:textId="77777777" w:rsidR="004B0F87" w:rsidRPr="004B0F87" w:rsidRDefault="004B0F87" w:rsidP="005A7027">
      <w:pPr>
        <w:spacing w:before="100" w:beforeAutospacing="1" w:after="100" w:afterAutospacing="1" w:line="240" w:lineRule="auto"/>
        <w:jc w:val="both"/>
        <w:rPr>
          <w:rFonts w:ascii="Times New Roman" w:hAnsi="Times New Roman" w:cs="Times New Roman"/>
          <w:sz w:val="24"/>
          <w:szCs w:val="24"/>
          <w:lang w:val="en-US"/>
        </w:rPr>
      </w:pPr>
      <w:r w:rsidRPr="004B0F87">
        <w:rPr>
          <w:rStyle w:val="Strong"/>
          <w:rFonts w:ascii="Times New Roman" w:hAnsi="Times New Roman" w:cs="Times New Roman"/>
          <w:color w:val="000000"/>
          <w:sz w:val="24"/>
          <w:szCs w:val="24"/>
          <w:shd w:val="clear" w:color="auto" w:fill="FFFFFF"/>
          <w:lang w:val="en-US"/>
        </w:rPr>
        <w:t>Competition presentation</w:t>
      </w:r>
      <w:r w:rsidRPr="004B0F87">
        <w:rPr>
          <w:rFonts w:ascii="Times New Roman" w:hAnsi="Times New Roman" w:cs="Times New Roman"/>
          <w:color w:val="000000"/>
          <w:sz w:val="24"/>
          <w:szCs w:val="24"/>
          <w:shd w:val="clear" w:color="auto" w:fill="FFFFFF"/>
          <w:lang w:val="en-US"/>
        </w:rPr>
        <w:t>. The presentation of the grant call in online and offline format is planned on May, 13 at 2 pm. The online broadcasting will be available at </w:t>
      </w:r>
      <w:hyperlink r:id="rId5" w:history="1">
        <w:r w:rsidRPr="004B0F87">
          <w:rPr>
            <w:rStyle w:val="Hyperlink"/>
            <w:rFonts w:ascii="Times New Roman" w:hAnsi="Times New Roman" w:cs="Times New Roman"/>
            <w:sz w:val="24"/>
            <w:szCs w:val="24"/>
            <w:shd w:val="clear" w:color="auto" w:fill="FFFFFF"/>
            <w:lang w:val="en-US"/>
          </w:rPr>
          <w:t>EUACI YouTube chanel</w:t>
        </w:r>
      </w:hyperlink>
      <w:r w:rsidRPr="004B0F87">
        <w:rPr>
          <w:rFonts w:ascii="Times New Roman" w:hAnsi="Times New Roman" w:cs="Times New Roman"/>
          <w:color w:val="000000"/>
          <w:sz w:val="24"/>
          <w:szCs w:val="24"/>
          <w:shd w:val="clear" w:color="auto" w:fill="FFFFFF"/>
          <w:lang w:val="en-US"/>
        </w:rPr>
        <w:t> and </w:t>
      </w:r>
      <w:hyperlink r:id="rId6" w:history="1">
        <w:r w:rsidRPr="004B0F87">
          <w:rPr>
            <w:rStyle w:val="Hyperlink"/>
            <w:rFonts w:ascii="Times New Roman" w:hAnsi="Times New Roman" w:cs="Times New Roman"/>
            <w:sz w:val="24"/>
            <w:szCs w:val="24"/>
            <w:shd w:val="clear" w:color="auto" w:fill="FFFFFF"/>
            <w:lang w:val="en-US"/>
          </w:rPr>
          <w:t>EUACI Facebook page</w:t>
        </w:r>
      </w:hyperlink>
      <w:r w:rsidRPr="004B0F87">
        <w:rPr>
          <w:rFonts w:ascii="Times New Roman" w:hAnsi="Times New Roman" w:cs="Times New Roman"/>
          <w:color w:val="000000"/>
          <w:sz w:val="24"/>
          <w:szCs w:val="24"/>
          <w:shd w:val="clear" w:color="auto" w:fill="FFFFFF"/>
          <w:lang w:val="en-US"/>
        </w:rPr>
        <w:t> The registration link on the event </w:t>
      </w:r>
      <w:hyperlink r:id="rId7" w:history="1">
        <w:r w:rsidRPr="004B0F87">
          <w:rPr>
            <w:rStyle w:val="Hyperlink"/>
            <w:rFonts w:ascii="Times New Roman" w:hAnsi="Times New Roman" w:cs="Times New Roman"/>
            <w:sz w:val="24"/>
            <w:szCs w:val="24"/>
            <w:shd w:val="clear" w:color="auto" w:fill="FFFFFF"/>
            <w:lang w:val="en-US"/>
          </w:rPr>
          <w:t>https://forms.gle/KSXxAFnCJ4U3F33H9</w:t>
        </w:r>
      </w:hyperlink>
    </w:p>
    <w:p w14:paraId="7E24C0F9" w14:textId="61372C9A" w:rsidR="00A55E9D" w:rsidRPr="004B0F87" w:rsidRDefault="00A55E9D" w:rsidP="005A7027">
      <w:pPr>
        <w:spacing w:before="100" w:beforeAutospacing="1" w:after="100" w:afterAutospacing="1" w:line="240" w:lineRule="auto"/>
        <w:jc w:val="both"/>
        <w:rPr>
          <w:rFonts w:ascii="Times New Roman" w:hAnsi="Times New Roman" w:cs="Times New Roman"/>
          <w:sz w:val="24"/>
          <w:szCs w:val="24"/>
          <w:lang w:val="en-US"/>
        </w:rPr>
      </w:pPr>
      <w:r w:rsidRPr="004B0F87">
        <w:rPr>
          <w:rFonts w:ascii="Times New Roman" w:hAnsi="Times New Roman" w:cs="Times New Roman"/>
          <w:sz w:val="24"/>
          <w:szCs w:val="24"/>
          <w:lang w:val="en-US"/>
        </w:rPr>
        <w:t xml:space="preserve">Questions in English or Ukrainian for the </w:t>
      </w:r>
      <w:r w:rsidR="005A7027" w:rsidRPr="004B0F87">
        <w:rPr>
          <w:rFonts w:ascii="Times New Roman" w:hAnsi="Times New Roman" w:cs="Times New Roman"/>
          <w:sz w:val="24"/>
          <w:szCs w:val="24"/>
          <w:lang w:val="en-US"/>
        </w:rPr>
        <w:t xml:space="preserve">National Call the selection process to anticorruption institution </w:t>
      </w:r>
      <w:r w:rsidRPr="004B0F87">
        <w:rPr>
          <w:rFonts w:ascii="Times New Roman" w:hAnsi="Times New Roman" w:cs="Times New Roman"/>
          <w:sz w:val="24"/>
          <w:szCs w:val="24"/>
          <w:lang w:val="en-US"/>
        </w:rPr>
        <w:t xml:space="preserve">should be submitted to: sofgol@um.dk no later than May 24, 2024 17:00 Kyiv time, indicating clearly the title of this call for proposals. The EU Anti-Corruption Initiative reserves the right to not provide clarifications to questions received after the deadline. Replies will be posted on the EUACI website by May 28, 2024 17:00 Kyiv time. To ensure transparency and fairness of the application process, the EU Anti-Corruption Initiative cannot express any prior opinion on the eligibility of applicants, proposed actions or specific activities. </w:t>
      </w:r>
    </w:p>
    <w:p w14:paraId="630C05DE" w14:textId="77777777" w:rsidR="007D2987" w:rsidRPr="004B0F87" w:rsidRDefault="007D2987" w:rsidP="00A55E9D">
      <w:pPr>
        <w:spacing w:before="100" w:beforeAutospacing="1" w:after="100" w:afterAutospacing="1" w:line="240" w:lineRule="auto"/>
        <w:jc w:val="both"/>
        <w:rPr>
          <w:rFonts w:ascii="Times New Roman" w:hAnsi="Times New Roman" w:cs="Times New Roman"/>
          <w:sz w:val="24"/>
          <w:szCs w:val="24"/>
          <w:lang w:val="en-US"/>
        </w:rPr>
      </w:pPr>
    </w:p>
    <w:sectPr w:rsidR="007D2987" w:rsidRPr="004B0F8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6A6C"/>
    <w:multiLevelType w:val="multilevel"/>
    <w:tmpl w:val="E4E26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3747536"/>
    <w:multiLevelType w:val="multilevel"/>
    <w:tmpl w:val="D0C82E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FD6292"/>
    <w:multiLevelType w:val="multilevel"/>
    <w:tmpl w:val="8A6CB6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E016F61"/>
    <w:multiLevelType w:val="multilevel"/>
    <w:tmpl w:val="43E637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C756D92"/>
    <w:multiLevelType w:val="multilevel"/>
    <w:tmpl w:val="77E2B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58E5E6D"/>
    <w:multiLevelType w:val="multilevel"/>
    <w:tmpl w:val="9BB87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6566CB3"/>
    <w:multiLevelType w:val="multilevel"/>
    <w:tmpl w:val="DB18C1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861668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4881323">
    <w:abstractNumId w:val="1"/>
  </w:num>
  <w:num w:numId="3" w16cid:durableId="658386929">
    <w:abstractNumId w:val="2"/>
  </w:num>
  <w:num w:numId="4" w16cid:durableId="1253196578">
    <w:abstractNumId w:val="6"/>
  </w:num>
  <w:num w:numId="5" w16cid:durableId="162743393">
    <w:abstractNumId w:val="2"/>
  </w:num>
  <w:num w:numId="6" w16cid:durableId="190068355">
    <w:abstractNumId w:val="3"/>
  </w:num>
  <w:num w:numId="7" w16cid:durableId="359940218">
    <w:abstractNumId w:val="5"/>
  </w:num>
  <w:num w:numId="8" w16cid:durableId="563373958">
    <w:abstractNumId w:val="0"/>
  </w:num>
  <w:num w:numId="9" w16cid:durableId="345407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0EB"/>
    <w:rsid w:val="00047629"/>
    <w:rsid w:val="000B58B1"/>
    <w:rsid w:val="000B5DED"/>
    <w:rsid w:val="000E3B99"/>
    <w:rsid w:val="001E314D"/>
    <w:rsid w:val="00286EE9"/>
    <w:rsid w:val="002F297D"/>
    <w:rsid w:val="00317E36"/>
    <w:rsid w:val="00324B80"/>
    <w:rsid w:val="003B0301"/>
    <w:rsid w:val="003E2C8A"/>
    <w:rsid w:val="004B0F87"/>
    <w:rsid w:val="00530C61"/>
    <w:rsid w:val="0055407E"/>
    <w:rsid w:val="00594BA0"/>
    <w:rsid w:val="005A7027"/>
    <w:rsid w:val="006730EB"/>
    <w:rsid w:val="006B3576"/>
    <w:rsid w:val="006B6AB2"/>
    <w:rsid w:val="006C1E91"/>
    <w:rsid w:val="006C38EC"/>
    <w:rsid w:val="007D2987"/>
    <w:rsid w:val="007F33DC"/>
    <w:rsid w:val="008519E2"/>
    <w:rsid w:val="00881651"/>
    <w:rsid w:val="008B6FBD"/>
    <w:rsid w:val="008C650A"/>
    <w:rsid w:val="008E0E40"/>
    <w:rsid w:val="009016EE"/>
    <w:rsid w:val="00970F1E"/>
    <w:rsid w:val="00990397"/>
    <w:rsid w:val="00997BA5"/>
    <w:rsid w:val="009E1801"/>
    <w:rsid w:val="00A3220B"/>
    <w:rsid w:val="00A35138"/>
    <w:rsid w:val="00A55E9D"/>
    <w:rsid w:val="00AA5129"/>
    <w:rsid w:val="00B07224"/>
    <w:rsid w:val="00BC14CA"/>
    <w:rsid w:val="00C05039"/>
    <w:rsid w:val="00C432E1"/>
    <w:rsid w:val="00C928FF"/>
    <w:rsid w:val="00CA6844"/>
    <w:rsid w:val="00CE5124"/>
    <w:rsid w:val="00D60D2F"/>
    <w:rsid w:val="00D60DB3"/>
    <w:rsid w:val="00DD0337"/>
    <w:rsid w:val="00E00313"/>
    <w:rsid w:val="00E3450F"/>
    <w:rsid w:val="00E701B3"/>
    <w:rsid w:val="00E87062"/>
    <w:rsid w:val="00EC27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B190"/>
  <w15:chartTrackingRefBased/>
  <w15:docId w15:val="{B71CB777-DC16-4ADC-8E49-17FC90FF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8EC"/>
    <w:pPr>
      <w:spacing w:after="160" w:line="256" w:lineRule="auto"/>
    </w:pPr>
    <w:rPr>
      <w:rFonts w:asciiTheme="minorHAnsi" w:hAnsiTheme="minorHAnsi"/>
      <w:sz w:val="22"/>
      <w:szCs w:val="22"/>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38EC"/>
    <w:rPr>
      <w:b/>
      <w:bCs/>
    </w:rPr>
  </w:style>
  <w:style w:type="paragraph" w:styleId="CommentText">
    <w:name w:val="annotation text"/>
    <w:basedOn w:val="Normal"/>
    <w:link w:val="CommentTextChar"/>
    <w:uiPriority w:val="99"/>
    <w:semiHidden/>
    <w:unhideWhenUsed/>
    <w:rsid w:val="009E1801"/>
    <w:pPr>
      <w:spacing w:line="240" w:lineRule="auto"/>
    </w:pPr>
    <w:rPr>
      <w:sz w:val="20"/>
      <w:szCs w:val="20"/>
    </w:rPr>
  </w:style>
  <w:style w:type="character" w:customStyle="1" w:styleId="CommentTextChar">
    <w:name w:val="Comment Text Char"/>
    <w:basedOn w:val="DefaultParagraphFont"/>
    <w:link w:val="CommentText"/>
    <w:uiPriority w:val="99"/>
    <w:semiHidden/>
    <w:rsid w:val="009E1801"/>
    <w:rPr>
      <w:rFonts w:asciiTheme="minorHAnsi" w:hAnsiTheme="minorHAnsi"/>
      <w:lang w:val="uk-UA"/>
    </w:rPr>
  </w:style>
  <w:style w:type="character" w:styleId="CommentReference">
    <w:name w:val="annotation reference"/>
    <w:basedOn w:val="DefaultParagraphFont"/>
    <w:uiPriority w:val="99"/>
    <w:semiHidden/>
    <w:unhideWhenUsed/>
    <w:rsid w:val="009E1801"/>
    <w:rPr>
      <w:sz w:val="16"/>
      <w:szCs w:val="16"/>
    </w:rPr>
  </w:style>
  <w:style w:type="paragraph" w:styleId="BalloonText">
    <w:name w:val="Balloon Text"/>
    <w:basedOn w:val="Normal"/>
    <w:link w:val="BalloonTextChar"/>
    <w:uiPriority w:val="99"/>
    <w:semiHidden/>
    <w:unhideWhenUsed/>
    <w:rsid w:val="009E1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801"/>
    <w:rPr>
      <w:rFonts w:ascii="Segoe UI" w:hAnsi="Segoe UI" w:cs="Segoe UI"/>
      <w:sz w:val="18"/>
      <w:szCs w:val="18"/>
      <w:lang w:val="uk-UA"/>
    </w:rPr>
  </w:style>
  <w:style w:type="paragraph" w:styleId="ListParagraph">
    <w:name w:val="List Paragraph"/>
    <w:basedOn w:val="Normal"/>
    <w:uiPriority w:val="34"/>
    <w:qFormat/>
    <w:rsid w:val="009016EE"/>
    <w:pPr>
      <w:ind w:left="720"/>
      <w:contextualSpacing/>
    </w:pPr>
  </w:style>
  <w:style w:type="paragraph" w:styleId="CommentSubject">
    <w:name w:val="annotation subject"/>
    <w:basedOn w:val="CommentText"/>
    <w:next w:val="CommentText"/>
    <w:link w:val="CommentSubjectChar"/>
    <w:uiPriority w:val="99"/>
    <w:semiHidden/>
    <w:unhideWhenUsed/>
    <w:rsid w:val="00A35138"/>
    <w:rPr>
      <w:b/>
      <w:bCs/>
    </w:rPr>
  </w:style>
  <w:style w:type="character" w:customStyle="1" w:styleId="CommentSubjectChar">
    <w:name w:val="Comment Subject Char"/>
    <w:basedOn w:val="CommentTextChar"/>
    <w:link w:val="CommentSubject"/>
    <w:uiPriority w:val="99"/>
    <w:semiHidden/>
    <w:rsid w:val="00A35138"/>
    <w:rPr>
      <w:rFonts w:asciiTheme="minorHAnsi" w:hAnsiTheme="minorHAnsi"/>
      <w:b/>
      <w:bCs/>
      <w:lang w:val="uk-UA"/>
    </w:rPr>
  </w:style>
  <w:style w:type="character" w:styleId="Hyperlink">
    <w:name w:val="Hyperlink"/>
    <w:basedOn w:val="DefaultParagraphFont"/>
    <w:uiPriority w:val="99"/>
    <w:unhideWhenUsed/>
    <w:rsid w:val="00DD0337"/>
    <w:rPr>
      <w:color w:val="0000FF" w:themeColor="hyperlink"/>
      <w:u w:val="single"/>
    </w:rPr>
  </w:style>
  <w:style w:type="character" w:styleId="FollowedHyperlink">
    <w:name w:val="FollowedHyperlink"/>
    <w:basedOn w:val="DefaultParagraphFont"/>
    <w:uiPriority w:val="99"/>
    <w:semiHidden/>
    <w:unhideWhenUsed/>
    <w:rsid w:val="006B35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4331">
      <w:bodyDiv w:val="1"/>
      <w:marLeft w:val="0"/>
      <w:marRight w:val="0"/>
      <w:marTop w:val="0"/>
      <w:marBottom w:val="0"/>
      <w:divBdr>
        <w:top w:val="none" w:sz="0" w:space="0" w:color="auto"/>
        <w:left w:val="none" w:sz="0" w:space="0" w:color="auto"/>
        <w:bottom w:val="none" w:sz="0" w:space="0" w:color="auto"/>
        <w:right w:val="none" w:sz="0" w:space="0" w:color="auto"/>
      </w:divBdr>
    </w:div>
    <w:div w:id="887573793">
      <w:bodyDiv w:val="1"/>
      <w:marLeft w:val="0"/>
      <w:marRight w:val="0"/>
      <w:marTop w:val="0"/>
      <w:marBottom w:val="0"/>
      <w:divBdr>
        <w:top w:val="none" w:sz="0" w:space="0" w:color="auto"/>
        <w:left w:val="none" w:sz="0" w:space="0" w:color="auto"/>
        <w:bottom w:val="none" w:sz="0" w:space="0" w:color="auto"/>
        <w:right w:val="none" w:sz="0" w:space="0" w:color="auto"/>
      </w:divBdr>
    </w:div>
    <w:div w:id="1166672176">
      <w:bodyDiv w:val="1"/>
      <w:marLeft w:val="0"/>
      <w:marRight w:val="0"/>
      <w:marTop w:val="0"/>
      <w:marBottom w:val="0"/>
      <w:divBdr>
        <w:top w:val="none" w:sz="0" w:space="0" w:color="auto"/>
        <w:left w:val="none" w:sz="0" w:space="0" w:color="auto"/>
        <w:bottom w:val="none" w:sz="0" w:space="0" w:color="auto"/>
        <w:right w:val="none" w:sz="0" w:space="0" w:color="auto"/>
      </w:divBdr>
    </w:div>
    <w:div w:id="1470710558">
      <w:bodyDiv w:val="1"/>
      <w:marLeft w:val="0"/>
      <w:marRight w:val="0"/>
      <w:marTop w:val="0"/>
      <w:marBottom w:val="0"/>
      <w:divBdr>
        <w:top w:val="none" w:sz="0" w:space="0" w:color="auto"/>
        <w:left w:val="none" w:sz="0" w:space="0" w:color="auto"/>
        <w:bottom w:val="none" w:sz="0" w:space="0" w:color="auto"/>
        <w:right w:val="none" w:sz="0" w:space="0" w:color="auto"/>
      </w:divBdr>
    </w:div>
    <w:div w:id="1530485019">
      <w:bodyDiv w:val="1"/>
      <w:marLeft w:val="0"/>
      <w:marRight w:val="0"/>
      <w:marTop w:val="0"/>
      <w:marBottom w:val="0"/>
      <w:divBdr>
        <w:top w:val="none" w:sz="0" w:space="0" w:color="auto"/>
        <w:left w:val="none" w:sz="0" w:space="0" w:color="auto"/>
        <w:bottom w:val="none" w:sz="0" w:space="0" w:color="auto"/>
        <w:right w:val="none" w:sz="0" w:space="0" w:color="auto"/>
      </w:divBdr>
    </w:div>
    <w:div w:id="1588541596">
      <w:bodyDiv w:val="1"/>
      <w:marLeft w:val="0"/>
      <w:marRight w:val="0"/>
      <w:marTop w:val="0"/>
      <w:marBottom w:val="0"/>
      <w:divBdr>
        <w:top w:val="none" w:sz="0" w:space="0" w:color="auto"/>
        <w:left w:val="none" w:sz="0" w:space="0" w:color="auto"/>
        <w:bottom w:val="none" w:sz="0" w:space="0" w:color="auto"/>
        <w:right w:val="none" w:sz="0" w:space="0" w:color="auto"/>
      </w:divBdr>
    </w:div>
    <w:div w:id="20173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KSXxAFnCJ4U3F33H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UACI.Ukraine/" TargetMode="External"/><Relationship Id="rId5" Type="http://schemas.openxmlformats.org/officeDocument/2006/relationships/hyperlink" Target="https://www.youtube.com/@euanti-corruptioninitiativ11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1070</Words>
  <Characters>6103</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Sofiia Golota</dc:creator>
  <cp:keywords/>
  <dc:description/>
  <cp:lastModifiedBy>Yana Ryzak</cp:lastModifiedBy>
  <cp:revision>9</cp:revision>
  <dcterms:created xsi:type="dcterms:W3CDTF">2024-04-23T10:56:00Z</dcterms:created>
  <dcterms:modified xsi:type="dcterms:W3CDTF">2024-04-26T10:20:00Z</dcterms:modified>
</cp:coreProperties>
</file>